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380FC" w14:textId="209E2B88" w:rsidR="0017671A" w:rsidRPr="00FE5FAD" w:rsidRDefault="0038606D" w:rsidP="00632EE3">
      <w:pPr>
        <w:pStyle w:val="Heading2"/>
      </w:pPr>
      <w:r>
        <w:t>T</w:t>
      </w:r>
      <w:r w:rsidR="00632EE3">
        <w:t xml:space="preserve">he effect of phosphorous rate on canola sown outside of </w:t>
      </w:r>
      <w:r>
        <w:t xml:space="preserve">the </w:t>
      </w:r>
      <w:r w:rsidR="00632EE3">
        <w:t xml:space="preserve">planting window. </w:t>
      </w:r>
    </w:p>
    <w:p w14:paraId="6448021C" w14:textId="473B2771" w:rsidR="001A6911" w:rsidRPr="00FE5FAD" w:rsidRDefault="003B43B9" w:rsidP="1BFF30A5">
      <w:pPr>
        <w:tabs>
          <w:tab w:val="left" w:pos="2552"/>
        </w:tabs>
        <w:ind w:left="851"/>
        <w:rPr>
          <w:b/>
          <w:bCs/>
          <w:lang w:eastAsia="en-US"/>
        </w:rPr>
      </w:pPr>
      <w:r w:rsidRPr="1BFF30A5">
        <w:rPr>
          <w:b/>
          <w:bCs/>
          <w:lang w:eastAsia="en-US"/>
        </w:rPr>
        <w:t xml:space="preserve">Trial </w:t>
      </w:r>
      <w:r w:rsidR="65456466" w:rsidRPr="1BFF30A5">
        <w:rPr>
          <w:b/>
          <w:bCs/>
          <w:lang w:eastAsia="en-US"/>
        </w:rPr>
        <w:t>c</w:t>
      </w:r>
      <w:r w:rsidRPr="1BFF30A5">
        <w:rPr>
          <w:b/>
          <w:bCs/>
          <w:lang w:eastAsia="en-US"/>
        </w:rPr>
        <w:t>ode:</w:t>
      </w:r>
      <w:r>
        <w:tab/>
      </w:r>
      <w:r>
        <w:tab/>
      </w:r>
      <w:r w:rsidR="002C01EA">
        <w:t>GAMA01021</w:t>
      </w:r>
      <w:r w:rsidR="007B3D1C">
        <w:t>1</w:t>
      </w:r>
    </w:p>
    <w:p w14:paraId="3985DFB7" w14:textId="29063B75" w:rsidR="0017671A" w:rsidRPr="00FE5FAD" w:rsidRDefault="003B43B9" w:rsidP="006F3085">
      <w:pPr>
        <w:tabs>
          <w:tab w:val="left" w:pos="2552"/>
        </w:tabs>
        <w:ind w:left="851"/>
        <w:rPr>
          <w:lang w:eastAsia="en-US"/>
        </w:rPr>
      </w:pPr>
      <w:r w:rsidRPr="1BFF30A5">
        <w:rPr>
          <w:b/>
          <w:bCs/>
          <w:lang w:eastAsia="en-US"/>
        </w:rPr>
        <w:t>Season/</w:t>
      </w:r>
      <w:r w:rsidR="21052B9A" w:rsidRPr="1BFF30A5">
        <w:rPr>
          <w:b/>
          <w:bCs/>
          <w:lang w:eastAsia="en-US"/>
        </w:rPr>
        <w:t>y</w:t>
      </w:r>
      <w:r w:rsidRPr="1BFF30A5">
        <w:rPr>
          <w:b/>
          <w:bCs/>
          <w:lang w:eastAsia="en-US"/>
        </w:rPr>
        <w:t>ear:</w:t>
      </w:r>
      <w:r>
        <w:tab/>
      </w:r>
      <w:r>
        <w:tab/>
      </w:r>
      <w:r w:rsidR="00BC2D78" w:rsidRPr="1BFF30A5">
        <w:rPr>
          <w:lang w:eastAsia="en-US"/>
        </w:rPr>
        <w:t>Winter 202</w:t>
      </w:r>
      <w:r w:rsidR="002C01EA" w:rsidRPr="1BFF30A5">
        <w:rPr>
          <w:lang w:eastAsia="en-US"/>
        </w:rPr>
        <w:t>1</w:t>
      </w:r>
    </w:p>
    <w:p w14:paraId="5FE431DE" w14:textId="5765D1EB" w:rsidR="0017671A" w:rsidRPr="00FE5FAD" w:rsidRDefault="0017671A" w:rsidP="006F3085">
      <w:pPr>
        <w:tabs>
          <w:tab w:val="left" w:pos="2552"/>
        </w:tabs>
        <w:ind w:left="851"/>
        <w:rPr>
          <w:lang w:eastAsia="en-US"/>
        </w:rPr>
      </w:pPr>
      <w:r w:rsidRPr="00FE5FAD">
        <w:rPr>
          <w:b/>
          <w:lang w:eastAsia="en-US"/>
        </w:rPr>
        <w:t>Location</w:t>
      </w:r>
      <w:r w:rsidR="003B43B9" w:rsidRPr="00FE5FAD">
        <w:rPr>
          <w:b/>
          <w:lang w:eastAsia="en-US"/>
        </w:rPr>
        <w:t>:</w:t>
      </w:r>
      <w:r w:rsidR="00D624A7" w:rsidRPr="00FE5FAD">
        <w:rPr>
          <w:lang w:eastAsia="en-US"/>
        </w:rPr>
        <w:tab/>
      </w:r>
      <w:r w:rsidR="00D624A7" w:rsidRPr="00FE5FAD">
        <w:rPr>
          <w:lang w:eastAsia="en-US"/>
        </w:rPr>
        <w:tab/>
      </w:r>
      <w:r w:rsidR="007B3D1C">
        <w:rPr>
          <w:lang w:eastAsia="en-US"/>
        </w:rPr>
        <w:t>Jedburgh, Warren</w:t>
      </w:r>
    </w:p>
    <w:p w14:paraId="244A307B" w14:textId="2A7C7670" w:rsidR="00D325AF" w:rsidRPr="00FE5FAD" w:rsidRDefault="71111E99" w:rsidP="006F3085">
      <w:pPr>
        <w:tabs>
          <w:tab w:val="left" w:pos="2552"/>
        </w:tabs>
        <w:ind w:left="851"/>
        <w:rPr>
          <w:lang w:eastAsia="en-US"/>
        </w:rPr>
      </w:pPr>
      <w:r w:rsidRPr="1BFF30A5">
        <w:rPr>
          <w:b/>
          <w:bCs/>
          <w:lang w:eastAsia="en-US"/>
        </w:rPr>
        <w:t xml:space="preserve">Trial </w:t>
      </w:r>
      <w:r w:rsidR="60AB5E3A" w:rsidRPr="1BFF30A5">
        <w:rPr>
          <w:b/>
          <w:bCs/>
          <w:lang w:eastAsia="en-US"/>
        </w:rPr>
        <w:t>p</w:t>
      </w:r>
      <w:r w:rsidRPr="1BFF30A5">
        <w:rPr>
          <w:b/>
          <w:bCs/>
          <w:lang w:eastAsia="en-US"/>
        </w:rPr>
        <w:t>artners:</w:t>
      </w:r>
      <w:r>
        <w:tab/>
      </w:r>
      <w:r>
        <w:tab/>
      </w:r>
      <w:r w:rsidRPr="1BFF30A5">
        <w:rPr>
          <w:lang w:eastAsia="en-US"/>
        </w:rPr>
        <w:t>Peter Brigden and Gus O'Brien</w:t>
      </w:r>
    </w:p>
    <w:p w14:paraId="4D32AABC" w14:textId="77777777" w:rsidR="00434340" w:rsidRPr="00FE5FAD" w:rsidRDefault="00434340" w:rsidP="0094754F">
      <w:pPr>
        <w:pStyle w:val="Heading3"/>
      </w:pPr>
      <w:r w:rsidRPr="00FE5FAD">
        <w:t>Keywords</w:t>
      </w:r>
    </w:p>
    <w:p w14:paraId="2BCCD626" w14:textId="1D4E6B05" w:rsidR="00927B40" w:rsidRPr="00FE5FAD" w:rsidRDefault="71111E99" w:rsidP="005D37D6">
      <w:r>
        <w:t>GAMA010, canola, late sowing, variety, population, TT, triazine tolerant, Clearfield, conventional, phosphorous rate</w:t>
      </w:r>
    </w:p>
    <w:p w14:paraId="72212913" w14:textId="44571FBF" w:rsidR="61D38D90" w:rsidRDefault="71111E99" w:rsidP="61D38D90">
      <w:pPr>
        <w:pStyle w:val="Heading3"/>
      </w:pPr>
      <w:r>
        <w:t>Key findings</w:t>
      </w:r>
    </w:p>
    <w:p w14:paraId="03225A94" w14:textId="77777777" w:rsidR="008E3341" w:rsidRDefault="008E3341" w:rsidP="1B1C1EE0">
      <w:pPr>
        <w:pStyle w:val="ListParagraph"/>
      </w:pPr>
      <w:r>
        <w:t>Choosing a high yielding variety, targeting higher plant populations and ensuring adequate P levels improves the probability of achieving a profitable late sown canola crop.</w:t>
      </w:r>
    </w:p>
    <w:p w14:paraId="412E56C5" w14:textId="57162B94" w:rsidR="71111E99" w:rsidRDefault="71111E99" w:rsidP="1B1C1EE0">
      <w:pPr>
        <w:pStyle w:val="ListParagraph"/>
      </w:pPr>
      <w:r>
        <w:t xml:space="preserve">Sowing </w:t>
      </w:r>
      <w:r w:rsidR="003665C9">
        <w:t xml:space="preserve">in the recommended window when possible is </w:t>
      </w:r>
      <w:r w:rsidR="560FF3DE">
        <w:t xml:space="preserve">better </w:t>
      </w:r>
      <w:r>
        <w:t>than sowing late</w:t>
      </w:r>
      <w:r w:rsidR="075120E6">
        <w:t>.</w:t>
      </w:r>
    </w:p>
    <w:p w14:paraId="26B0150F" w14:textId="70416C20" w:rsidR="71111E99" w:rsidRDefault="71111E99" w:rsidP="71111E99">
      <w:pPr>
        <w:pStyle w:val="ListParagraph"/>
        <w:numPr>
          <w:ilvl w:val="0"/>
          <w:numId w:val="5"/>
        </w:numPr>
      </w:pPr>
      <w:r>
        <w:t>Increasing target populations from 10 to 30 plants/m</w:t>
      </w:r>
      <w:r w:rsidRPr="1BFF30A5">
        <w:rPr>
          <w:vertAlign w:val="superscript"/>
        </w:rPr>
        <w:t>2</w:t>
      </w:r>
      <w:r>
        <w:t xml:space="preserve"> increased yields, regardless of variety or time of sowing.</w:t>
      </w:r>
    </w:p>
    <w:p w14:paraId="7BFE3CAF" w14:textId="581EF84F" w:rsidR="71111E99" w:rsidRDefault="71111E99" w:rsidP="1B1C1EE0">
      <w:pPr>
        <w:pStyle w:val="ListParagraph"/>
      </w:pPr>
      <w:r>
        <w:t>There were considerable yield differences between varieties</w:t>
      </w:r>
      <w:r w:rsidR="00E71DBB">
        <w:t>, hybrids outyielded conventi</w:t>
      </w:r>
      <w:r w:rsidR="11196DC3">
        <w:t>onals.</w:t>
      </w:r>
    </w:p>
    <w:p w14:paraId="6795A266" w14:textId="564714C6" w:rsidR="002F7093" w:rsidRDefault="002F7093" w:rsidP="002F7093">
      <w:pPr>
        <w:pStyle w:val="ListParagraph"/>
      </w:pPr>
      <w:r>
        <w:t xml:space="preserve">At both </w:t>
      </w:r>
      <w:r>
        <w:t>time of sowings</w:t>
      </w:r>
      <w:r>
        <w:t xml:space="preserve"> the medium population had the highest yield.</w:t>
      </w:r>
    </w:p>
    <w:p w14:paraId="7E60AAD4" w14:textId="77777777" w:rsidR="002F7093" w:rsidRDefault="002F7093" w:rsidP="002F7093">
      <w:pPr>
        <w:pStyle w:val="ListParagraph"/>
      </w:pPr>
      <w:r>
        <w:t xml:space="preserve">Diamond had the highest yield (over 3 t/ha) while Stingray had the lowest (less than 2.5 t/ha) </w:t>
      </w:r>
    </w:p>
    <w:p w14:paraId="5D866FD7" w14:textId="77777777" w:rsidR="002F7093" w:rsidRDefault="002F7093" w:rsidP="002F7093">
      <w:pPr>
        <w:pStyle w:val="ListParagraph"/>
        <w:numPr>
          <w:ilvl w:val="0"/>
          <w:numId w:val="5"/>
        </w:numPr>
      </w:pPr>
      <w:r>
        <w:t>There was no P response.</w:t>
      </w:r>
    </w:p>
    <w:p w14:paraId="1A6AB0C9" w14:textId="77777777" w:rsidR="00590127" w:rsidRPr="00FE5FAD" w:rsidRDefault="00590127" w:rsidP="0094754F">
      <w:pPr>
        <w:pStyle w:val="Heading3"/>
      </w:pPr>
      <w:r w:rsidRPr="00FE5FAD">
        <w:t>Background</w:t>
      </w:r>
    </w:p>
    <w:p w14:paraId="65C81CF7" w14:textId="664FE668" w:rsidR="00BC2D78" w:rsidRDefault="00E32BBB" w:rsidP="00BC2D78">
      <w:r>
        <w:t xml:space="preserve">Ideal sowing windows for canola are well established and there has been a recent trend towards </w:t>
      </w:r>
      <w:r w:rsidR="00830171">
        <w:t>sowing early</w:t>
      </w:r>
      <w:r w:rsidR="6CF4C06A">
        <w:t>,</w:t>
      </w:r>
      <w:r w:rsidR="00830171">
        <w:t xml:space="preserve"> a</w:t>
      </w:r>
      <w:r w:rsidR="00BD0C81">
        <w:t>s</w:t>
      </w:r>
      <w:r w:rsidR="00830171">
        <w:t xml:space="preserve"> </w:t>
      </w:r>
      <w:r w:rsidR="71111E99">
        <w:t xml:space="preserve">recent GRDC funded trials have </w:t>
      </w:r>
      <w:r w:rsidR="008137C6">
        <w:t xml:space="preserve">shown </w:t>
      </w:r>
      <w:r w:rsidR="5A7D5C50">
        <w:t xml:space="preserve">yield </w:t>
      </w:r>
      <w:r w:rsidR="00041AA2">
        <w:t>improvements</w:t>
      </w:r>
      <w:r w:rsidR="71111E99">
        <w:t>. However, delayed seasonal breaks (after the 10 May) are often quite common in Central West NSW, causing many growers to either reducing canola areas or removing the crop from the rotation with concerns over low profitability and possible crop failure.</w:t>
      </w:r>
    </w:p>
    <w:p w14:paraId="490C23CB" w14:textId="1F35CFED" w:rsidR="00BC2D78" w:rsidRDefault="00BC2D78" w:rsidP="00BC2D78">
      <w:r>
        <w:t>The removal of canola from the rotation</w:t>
      </w:r>
      <w:r w:rsidR="2891BC8A">
        <w:t xml:space="preserve"> </w:t>
      </w:r>
      <w:r>
        <w:t>has many flow-on issues</w:t>
      </w:r>
      <w:r w:rsidR="00597233">
        <w:t xml:space="preserve"> including</w:t>
      </w:r>
      <w:r>
        <w:t xml:space="preserve"> disease and weed management as well as </w:t>
      </w:r>
      <w:r w:rsidR="00597233">
        <w:t>increased</w:t>
      </w:r>
      <w:r>
        <w:t xml:space="preserve"> income risk through loss of commodity diversification.  Clearly there are advantages to </w:t>
      </w:r>
      <w:r w:rsidR="00597233">
        <w:t>maintaining</w:t>
      </w:r>
      <w:r>
        <w:t xml:space="preserve"> canola in the rotation with later </w:t>
      </w:r>
      <w:r w:rsidR="00597233">
        <w:t>autumn breaks but</w:t>
      </w:r>
      <w:r>
        <w:t xml:space="preserve"> </w:t>
      </w:r>
      <w:r w:rsidR="00597233">
        <w:t>are</w:t>
      </w:r>
      <w:r>
        <w:t xml:space="preserve"> there agronomic levers that can be manipulated to </w:t>
      </w:r>
      <w:r w:rsidR="00597233">
        <w:t>optimise</w:t>
      </w:r>
      <w:r>
        <w:t xml:space="preserve"> </w:t>
      </w:r>
      <w:r w:rsidR="105FB3CD">
        <w:t xml:space="preserve">the </w:t>
      </w:r>
      <w:r>
        <w:t xml:space="preserve">performance </w:t>
      </w:r>
      <w:r w:rsidR="0014D276">
        <w:t>of</w:t>
      </w:r>
      <w:r>
        <w:t xml:space="preserve"> late</w:t>
      </w:r>
      <w:r w:rsidR="00597233">
        <w:t xml:space="preserve"> sown canola</w:t>
      </w:r>
      <w:r>
        <w:t>.</w:t>
      </w:r>
    </w:p>
    <w:p w14:paraId="71C60A72" w14:textId="22A3CD0D" w:rsidR="00BC2D78" w:rsidRDefault="61D38D90" w:rsidP="00BC2D78">
      <w:r>
        <w:t xml:space="preserve">Trail work by Grain Orana Alliance (GOA) in the drought conditions of 2018 showed that hybrid Clearfield lines substantially out yielded similar maturity open pollinated TT lines when sown late. </w:t>
      </w:r>
      <w:r w:rsidR="254878B0">
        <w:t>This may be due to</w:t>
      </w:r>
      <w:r>
        <w:t xml:space="preserve"> the enhanced early growth rates and robustness of the hybrid lines</w:t>
      </w:r>
      <w:r w:rsidR="5D86C77D">
        <w:t>,</w:t>
      </w:r>
      <w:r>
        <w:t xml:space="preserve"> enabl</w:t>
      </w:r>
      <w:r w:rsidR="42686102">
        <w:t>ing</w:t>
      </w:r>
      <w:r>
        <w:t xml:space="preserve"> biomass accumulation </w:t>
      </w:r>
      <w:r w:rsidR="0DCF2E14">
        <w:t>with</w:t>
      </w:r>
      <w:r>
        <w:t xml:space="preserve"> minimal rainfall </w:t>
      </w:r>
      <w:r w:rsidR="3CD93A16">
        <w:t xml:space="preserve">compared to </w:t>
      </w:r>
      <w:r>
        <w:t xml:space="preserve">the TT lines </w:t>
      </w:r>
      <w:r w:rsidR="04EB41FA">
        <w:t xml:space="preserve">which </w:t>
      </w:r>
      <w:r>
        <w:t xml:space="preserve">could not. This work also </w:t>
      </w:r>
      <w:r>
        <w:lastRenderedPageBreak/>
        <w:t>demonstrated that hybrid canola was as good</w:t>
      </w:r>
      <w:r w:rsidR="699D282D">
        <w:t>,</w:t>
      </w:r>
      <w:r>
        <w:t xml:space="preserve"> as or in many cases</w:t>
      </w:r>
      <w:r w:rsidR="20FF408D">
        <w:t>,</w:t>
      </w:r>
      <w:r>
        <w:t xml:space="preserve"> a better option for late sowing than pulses or cereals.</w:t>
      </w:r>
    </w:p>
    <w:p w14:paraId="60BD869A" w14:textId="525180A0" w:rsidR="0089253C" w:rsidRDefault="00F70C36" w:rsidP="00BC2D78">
      <w:r>
        <w:t>This work demonstrated that further investigation of varietal choice, both maturity and crop type (hybrid v</w:t>
      </w:r>
      <w:r w:rsidR="433FD07A">
        <w:t>ersu</w:t>
      </w:r>
      <w:r>
        <w:t xml:space="preserve">s open pollinated) might give growers more confidence to keep canola in the rotations. </w:t>
      </w:r>
      <w:r w:rsidR="0089253C">
        <w:t xml:space="preserve">Having robust plant populations </w:t>
      </w:r>
      <w:r w:rsidR="2FE71EF6">
        <w:t>is</w:t>
      </w:r>
      <w:r w:rsidR="0089253C">
        <w:t xml:space="preserve"> likely to become more important as sowing becomes later</w:t>
      </w:r>
      <w:r w:rsidR="10499114">
        <w:t xml:space="preserve">, </w:t>
      </w:r>
      <w:r w:rsidR="0089253C">
        <w:t>as there is less time for compensatory growth and is worth</w:t>
      </w:r>
      <w:r w:rsidR="3B5785A1">
        <w:t xml:space="preserve"> further study</w:t>
      </w:r>
      <w:r w:rsidR="0089253C">
        <w:t xml:space="preserve">. </w:t>
      </w:r>
    </w:p>
    <w:p w14:paraId="5BC8AAF5" w14:textId="108DD748" w:rsidR="0089253C" w:rsidRDefault="0089253C" w:rsidP="00BC2D78">
      <w:r>
        <w:t>T</w:t>
      </w:r>
      <w:r w:rsidR="00BC2D78">
        <w:t>his trial investigate</w:t>
      </w:r>
      <w:r>
        <w:t>s</w:t>
      </w:r>
      <w:r w:rsidR="00BC2D78">
        <w:t xml:space="preserve"> chang</w:t>
      </w:r>
      <w:r w:rsidR="14101494">
        <w:t>ing</w:t>
      </w:r>
      <w:r w:rsidR="00BC2D78">
        <w:t xml:space="preserve"> variety</w:t>
      </w:r>
      <w:r w:rsidR="67198C86">
        <w:t>, both</w:t>
      </w:r>
      <w:r w:rsidR="22097C97">
        <w:t xml:space="preserve"> </w:t>
      </w:r>
      <w:r w:rsidR="00BC2D78">
        <w:t>maturity</w:t>
      </w:r>
      <w:r w:rsidR="4BF81FCE">
        <w:t xml:space="preserve"> length</w:t>
      </w:r>
      <w:r w:rsidR="00BC2D78">
        <w:t xml:space="preserve"> </w:t>
      </w:r>
      <w:r>
        <w:t>and</w:t>
      </w:r>
      <w:r w:rsidR="00BC2D78">
        <w:t xml:space="preserve"> production systems</w:t>
      </w:r>
      <w:r w:rsidR="45748DFA">
        <w:t xml:space="preserve">, </w:t>
      </w:r>
      <w:r>
        <w:t xml:space="preserve">and the interaction with plant population </w:t>
      </w:r>
      <w:r w:rsidR="00BC2D78">
        <w:t>to improve performance in late sow</w:t>
      </w:r>
      <w:r>
        <w:t>n canola.</w:t>
      </w:r>
    </w:p>
    <w:p w14:paraId="27C4C5D8" w14:textId="77777777" w:rsidR="00D624A7" w:rsidRPr="00FE5FAD" w:rsidRDefault="0017671A" w:rsidP="0094754F">
      <w:pPr>
        <w:pStyle w:val="Heading3"/>
      </w:pPr>
      <w:r w:rsidRPr="00FE5FAD">
        <w:t>Aim</w:t>
      </w:r>
      <w:r w:rsidR="00D624A7" w:rsidRPr="00FE5FAD">
        <w:tab/>
      </w:r>
    </w:p>
    <w:p w14:paraId="6B8C6767" w14:textId="59BB6BA1" w:rsidR="00813F74" w:rsidRPr="00411AD2" w:rsidRDefault="466BFF1F" w:rsidP="007F5199">
      <w:pPr>
        <w:jc w:val="left"/>
      </w:pPr>
      <w:bookmarkStart w:id="0" w:name="_Hlk63938939"/>
      <w:r>
        <w:t>To c</w:t>
      </w:r>
      <w:r w:rsidR="71111E99">
        <w:t>ompare crop performance of a range of canola varieties with differing maturities and or production systems</w:t>
      </w:r>
      <w:r w:rsidR="648C5D8E">
        <w:t>,</w:t>
      </w:r>
      <w:r w:rsidR="71111E99">
        <w:t xml:space="preserve"> sown with various rates of phosphorous (P) at low, medium and high</w:t>
      </w:r>
      <w:r w:rsidR="27C619E8">
        <w:t xml:space="preserve"> plant</w:t>
      </w:r>
      <w:r w:rsidR="71111E99">
        <w:t xml:space="preserve"> populations within the optimal sowing window with the same treatments sown later, outside the optimal window. </w:t>
      </w:r>
    </w:p>
    <w:bookmarkEnd w:id="0"/>
    <w:p w14:paraId="31D54755" w14:textId="77777777" w:rsidR="00590127" w:rsidRPr="00FE5FAD" w:rsidRDefault="00590127" w:rsidP="0094754F">
      <w:pPr>
        <w:pStyle w:val="Heading3"/>
      </w:pPr>
      <w:r w:rsidRPr="00FE5FAD">
        <w:lastRenderedPageBreak/>
        <w:t>Methods</w:t>
      </w:r>
      <w:r w:rsidRPr="00FE5FAD">
        <w:tab/>
      </w:r>
    </w:p>
    <w:tbl>
      <w:tblPr>
        <w:tblW w:w="917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0" w:type="dxa"/>
          <w:right w:w="0" w:type="dxa"/>
        </w:tblCellMar>
        <w:tblLook w:val="0600" w:firstRow="0" w:lastRow="0" w:firstColumn="0" w:lastColumn="0" w:noHBand="1" w:noVBand="1"/>
      </w:tblPr>
      <w:tblGrid>
        <w:gridCol w:w="1558"/>
        <w:gridCol w:w="1328"/>
        <w:gridCol w:w="135"/>
        <w:gridCol w:w="1040"/>
        <w:gridCol w:w="139"/>
        <w:gridCol w:w="890"/>
        <w:gridCol w:w="1158"/>
        <w:gridCol w:w="1108"/>
        <w:gridCol w:w="827"/>
        <w:gridCol w:w="987"/>
      </w:tblGrid>
      <w:tr w:rsidR="00D25066" w:rsidRPr="00E64796" w14:paraId="749DA8C2" w14:textId="77777777" w:rsidTr="1B1C1EE0">
        <w:trPr>
          <w:trHeight w:val="300"/>
        </w:trPr>
        <w:tc>
          <w:tcPr>
            <w:tcW w:w="9170" w:type="dxa"/>
            <w:gridSpan w:val="10"/>
            <w:shd w:val="clear" w:color="auto" w:fill="DEEAF6" w:themeFill="accent1" w:themeFillTint="33"/>
            <w:tcMar>
              <w:top w:w="15" w:type="dxa"/>
              <w:left w:w="15" w:type="dxa"/>
              <w:bottom w:w="0" w:type="dxa"/>
              <w:right w:w="15" w:type="dxa"/>
            </w:tcMar>
          </w:tcPr>
          <w:p w14:paraId="22DF8929" w14:textId="61D4B688" w:rsidR="00D25066" w:rsidRPr="00E64796" w:rsidRDefault="61D38D90" w:rsidP="00D25066">
            <w:pPr>
              <w:keepNext/>
              <w:spacing w:after="0" w:line="240" w:lineRule="auto"/>
              <w:jc w:val="left"/>
              <w:rPr>
                <w:b/>
                <w:bCs/>
                <w:sz w:val="20"/>
                <w:szCs w:val="20"/>
              </w:rPr>
            </w:pPr>
            <w:r w:rsidRPr="61D38D90">
              <w:rPr>
                <w:b/>
                <w:bCs/>
                <w:sz w:val="20"/>
                <w:szCs w:val="20"/>
              </w:rPr>
              <w:t>Trial details</w:t>
            </w:r>
          </w:p>
        </w:tc>
      </w:tr>
      <w:tr w:rsidR="008C5C95" w:rsidRPr="00E64796" w14:paraId="71C6CE1A" w14:textId="77777777" w:rsidTr="1B1C1EE0">
        <w:trPr>
          <w:trHeight w:val="300"/>
        </w:trPr>
        <w:tc>
          <w:tcPr>
            <w:tcW w:w="3021" w:type="dxa"/>
            <w:gridSpan w:val="3"/>
            <w:shd w:val="clear" w:color="auto" w:fill="FFFFFF" w:themeFill="background1"/>
            <w:tcMar>
              <w:top w:w="15" w:type="dxa"/>
              <w:left w:w="15" w:type="dxa"/>
              <w:bottom w:w="0" w:type="dxa"/>
              <w:right w:w="15" w:type="dxa"/>
            </w:tcMar>
          </w:tcPr>
          <w:p w14:paraId="44777A29" w14:textId="5C28482F" w:rsidR="008C5C95" w:rsidRPr="00E64796" w:rsidRDefault="6131DE55" w:rsidP="00D25066">
            <w:pPr>
              <w:keepNext/>
              <w:spacing w:after="0" w:line="240" w:lineRule="auto"/>
              <w:jc w:val="left"/>
              <w:rPr>
                <w:b/>
                <w:bCs/>
                <w:sz w:val="20"/>
                <w:szCs w:val="20"/>
              </w:rPr>
            </w:pPr>
            <w:r w:rsidRPr="1BFF30A5">
              <w:rPr>
                <w:b/>
                <w:bCs/>
                <w:sz w:val="20"/>
                <w:szCs w:val="20"/>
              </w:rPr>
              <w:t>E</w:t>
            </w:r>
            <w:r w:rsidR="61D38D90" w:rsidRPr="1BFF30A5">
              <w:rPr>
                <w:b/>
                <w:bCs/>
                <w:sz w:val="20"/>
                <w:szCs w:val="20"/>
              </w:rPr>
              <w:t>stablishment date</w:t>
            </w:r>
          </w:p>
        </w:tc>
        <w:tc>
          <w:tcPr>
            <w:tcW w:w="6149" w:type="dxa"/>
            <w:gridSpan w:val="7"/>
            <w:shd w:val="clear" w:color="auto" w:fill="FFFFFF" w:themeFill="background1"/>
            <w:tcMar>
              <w:top w:w="15" w:type="dxa"/>
              <w:left w:w="15" w:type="dxa"/>
              <w:bottom w:w="0" w:type="dxa"/>
              <w:right w:w="15" w:type="dxa"/>
            </w:tcMar>
          </w:tcPr>
          <w:p w14:paraId="13B0695D" w14:textId="3078849C" w:rsidR="008C5C95" w:rsidRPr="00E64796" w:rsidRDefault="008C5C95" w:rsidP="00D25066">
            <w:pPr>
              <w:keepNext/>
              <w:spacing w:after="0" w:line="240" w:lineRule="auto"/>
              <w:jc w:val="left"/>
              <w:rPr>
                <w:sz w:val="20"/>
                <w:szCs w:val="20"/>
              </w:rPr>
            </w:pPr>
            <w:r w:rsidRPr="00E64796">
              <w:rPr>
                <w:sz w:val="20"/>
                <w:szCs w:val="20"/>
              </w:rPr>
              <w:t>Autumn 202</w:t>
            </w:r>
            <w:r w:rsidR="002C01EA">
              <w:rPr>
                <w:sz w:val="20"/>
                <w:szCs w:val="20"/>
              </w:rPr>
              <w:t>1</w:t>
            </w:r>
          </w:p>
        </w:tc>
      </w:tr>
      <w:tr w:rsidR="00D25066" w:rsidRPr="00E64796" w14:paraId="72005C97" w14:textId="77777777" w:rsidTr="1B1C1EE0">
        <w:trPr>
          <w:trHeight w:val="300"/>
        </w:trPr>
        <w:tc>
          <w:tcPr>
            <w:tcW w:w="3021" w:type="dxa"/>
            <w:gridSpan w:val="3"/>
            <w:shd w:val="clear" w:color="auto" w:fill="FFFFFF" w:themeFill="background1"/>
            <w:tcMar>
              <w:top w:w="15" w:type="dxa"/>
              <w:left w:w="15" w:type="dxa"/>
              <w:bottom w:w="0" w:type="dxa"/>
              <w:right w:w="15" w:type="dxa"/>
            </w:tcMar>
          </w:tcPr>
          <w:p w14:paraId="05EC71C8" w14:textId="7CCBB4AB" w:rsidR="00D25066" w:rsidRPr="00E64796" w:rsidRDefault="00D25066" w:rsidP="00D25066">
            <w:pPr>
              <w:keepNext/>
              <w:spacing w:after="0" w:line="240" w:lineRule="auto"/>
              <w:jc w:val="left"/>
              <w:rPr>
                <w:b/>
                <w:bCs/>
                <w:sz w:val="20"/>
                <w:szCs w:val="20"/>
              </w:rPr>
            </w:pPr>
            <w:r w:rsidRPr="00E64796">
              <w:rPr>
                <w:b/>
                <w:bCs/>
                <w:sz w:val="20"/>
                <w:szCs w:val="20"/>
              </w:rPr>
              <w:t xml:space="preserve">Sowing configuration </w:t>
            </w:r>
          </w:p>
        </w:tc>
        <w:tc>
          <w:tcPr>
            <w:tcW w:w="6149" w:type="dxa"/>
            <w:gridSpan w:val="7"/>
            <w:shd w:val="clear" w:color="auto" w:fill="FFFFFF" w:themeFill="background1"/>
            <w:tcMar>
              <w:top w:w="15" w:type="dxa"/>
              <w:left w:w="15" w:type="dxa"/>
              <w:bottom w:w="0" w:type="dxa"/>
              <w:right w:w="15" w:type="dxa"/>
            </w:tcMar>
          </w:tcPr>
          <w:p w14:paraId="798C013C" w14:textId="54E3B54D" w:rsidR="00AD3A71" w:rsidRPr="00E64796" w:rsidRDefault="61D38D90" w:rsidP="00D25066">
            <w:pPr>
              <w:keepNext/>
              <w:spacing w:after="0" w:line="240" w:lineRule="auto"/>
              <w:jc w:val="left"/>
              <w:rPr>
                <w:sz w:val="20"/>
                <w:szCs w:val="20"/>
              </w:rPr>
            </w:pPr>
            <w:r w:rsidRPr="1B1C1EE0">
              <w:rPr>
                <w:sz w:val="20"/>
                <w:szCs w:val="20"/>
              </w:rPr>
              <w:t xml:space="preserve">275 mm row spacing, </w:t>
            </w:r>
            <w:r w:rsidR="00EC4D17" w:rsidRPr="1B1C1EE0">
              <w:rPr>
                <w:sz w:val="20"/>
                <w:szCs w:val="20"/>
              </w:rPr>
              <w:t>knife point press wheel</w:t>
            </w:r>
          </w:p>
          <w:p w14:paraId="579D91C0" w14:textId="3C602BDD" w:rsidR="00D25066" w:rsidRPr="00E64796" w:rsidRDefault="71111E99" w:rsidP="71111E99">
            <w:pPr>
              <w:keepNext/>
              <w:spacing w:after="0" w:line="240" w:lineRule="auto"/>
              <w:jc w:val="left"/>
              <w:rPr>
                <w:sz w:val="20"/>
                <w:szCs w:val="20"/>
              </w:rPr>
            </w:pPr>
            <w:r w:rsidRPr="71111E99">
              <w:rPr>
                <w:sz w:val="20"/>
                <w:szCs w:val="20"/>
              </w:rPr>
              <w:t xml:space="preserve">150 kg/ha urea. </w:t>
            </w:r>
          </w:p>
          <w:p w14:paraId="559937D9" w14:textId="36E176B4" w:rsidR="00D25066" w:rsidRPr="00E64796" w:rsidRDefault="71111E99" w:rsidP="00D25066">
            <w:pPr>
              <w:keepNext/>
              <w:spacing w:after="0" w:line="240" w:lineRule="auto"/>
              <w:jc w:val="left"/>
              <w:rPr>
                <w:sz w:val="20"/>
                <w:szCs w:val="20"/>
              </w:rPr>
            </w:pPr>
            <w:r w:rsidRPr="1BFF30A5">
              <w:rPr>
                <w:sz w:val="20"/>
                <w:szCs w:val="20"/>
              </w:rPr>
              <w:t>P</w:t>
            </w:r>
            <w:r w:rsidR="00275FD5">
              <w:rPr>
                <w:sz w:val="20"/>
                <w:szCs w:val="20"/>
              </w:rPr>
              <w:t xml:space="preserve"> as treatment (see below)</w:t>
            </w:r>
            <w:r w:rsidRPr="1BFF30A5">
              <w:rPr>
                <w:sz w:val="20"/>
                <w:szCs w:val="20"/>
              </w:rPr>
              <w:t xml:space="preserve">, </w:t>
            </w:r>
            <w:r w:rsidR="00B679A0">
              <w:rPr>
                <w:sz w:val="20"/>
                <w:szCs w:val="20"/>
              </w:rPr>
              <w:t xml:space="preserve">applied </w:t>
            </w:r>
            <w:r w:rsidRPr="1BFF30A5">
              <w:rPr>
                <w:sz w:val="20"/>
                <w:szCs w:val="20"/>
              </w:rPr>
              <w:t>immediately before sowing (IBS).</w:t>
            </w:r>
          </w:p>
        </w:tc>
      </w:tr>
      <w:tr w:rsidR="004E1620" w:rsidRPr="00E64796" w14:paraId="655537E8" w14:textId="77777777" w:rsidTr="1B1C1EE0">
        <w:trPr>
          <w:trHeight w:val="300"/>
        </w:trPr>
        <w:tc>
          <w:tcPr>
            <w:tcW w:w="9170" w:type="dxa"/>
            <w:gridSpan w:val="10"/>
            <w:shd w:val="clear" w:color="auto" w:fill="FFFFFF" w:themeFill="background1"/>
            <w:tcMar>
              <w:top w:w="15" w:type="dxa"/>
              <w:left w:w="15" w:type="dxa"/>
              <w:bottom w:w="0" w:type="dxa"/>
              <w:right w:w="15" w:type="dxa"/>
            </w:tcMar>
          </w:tcPr>
          <w:p w14:paraId="16FF9073" w14:textId="77777777" w:rsidR="004E1620" w:rsidRPr="00E64796" w:rsidRDefault="004E1620" w:rsidP="00D25066">
            <w:pPr>
              <w:keepNext/>
              <w:spacing w:after="0" w:line="240" w:lineRule="auto"/>
              <w:jc w:val="left"/>
              <w:rPr>
                <w:sz w:val="20"/>
                <w:szCs w:val="20"/>
              </w:rPr>
            </w:pPr>
          </w:p>
        </w:tc>
      </w:tr>
      <w:tr w:rsidR="00AD3A71" w:rsidRPr="00E64796" w14:paraId="7F3A642C" w14:textId="77777777" w:rsidTr="1B1C1EE0">
        <w:trPr>
          <w:trHeight w:val="300"/>
        </w:trPr>
        <w:tc>
          <w:tcPr>
            <w:tcW w:w="1558" w:type="dxa"/>
            <w:tcBorders>
              <w:bottom w:val="nil"/>
            </w:tcBorders>
            <w:shd w:val="clear" w:color="auto" w:fill="FFFFFF" w:themeFill="background1"/>
            <w:tcMar>
              <w:top w:w="15" w:type="dxa"/>
              <w:left w:w="15" w:type="dxa"/>
              <w:bottom w:w="0" w:type="dxa"/>
              <w:right w:w="15" w:type="dxa"/>
            </w:tcMar>
          </w:tcPr>
          <w:p w14:paraId="02DE21D3" w14:textId="3125C470" w:rsidR="00D25066" w:rsidRPr="00E64796" w:rsidRDefault="00D25066" w:rsidP="00D25066">
            <w:pPr>
              <w:keepNext/>
              <w:spacing w:after="0" w:line="240" w:lineRule="auto"/>
              <w:jc w:val="left"/>
              <w:rPr>
                <w:b/>
                <w:bCs/>
                <w:sz w:val="20"/>
                <w:szCs w:val="20"/>
              </w:rPr>
            </w:pPr>
            <w:r w:rsidRPr="00E64796">
              <w:rPr>
                <w:b/>
                <w:bCs/>
                <w:sz w:val="20"/>
                <w:szCs w:val="20"/>
              </w:rPr>
              <w:t>Paddock history</w:t>
            </w:r>
          </w:p>
        </w:tc>
        <w:tc>
          <w:tcPr>
            <w:tcW w:w="1463" w:type="dxa"/>
            <w:gridSpan w:val="2"/>
            <w:shd w:val="clear" w:color="auto" w:fill="FFFFFF" w:themeFill="background1"/>
            <w:tcMar>
              <w:top w:w="15" w:type="dxa"/>
              <w:left w:w="15" w:type="dxa"/>
              <w:bottom w:w="0" w:type="dxa"/>
              <w:right w:w="15" w:type="dxa"/>
            </w:tcMar>
            <w:vAlign w:val="bottom"/>
          </w:tcPr>
          <w:p w14:paraId="1EC44B89" w14:textId="77339C38" w:rsidR="00D25066" w:rsidRPr="00E64796" w:rsidRDefault="00D25066" w:rsidP="008C5C95">
            <w:pPr>
              <w:keepNext/>
              <w:spacing w:after="0" w:line="240" w:lineRule="auto"/>
              <w:jc w:val="left"/>
              <w:rPr>
                <w:b/>
                <w:bCs/>
                <w:sz w:val="20"/>
                <w:szCs w:val="20"/>
              </w:rPr>
            </w:pPr>
            <w:r w:rsidRPr="00E64796">
              <w:rPr>
                <w:sz w:val="20"/>
                <w:szCs w:val="20"/>
              </w:rPr>
              <w:t>20</w:t>
            </w:r>
            <w:r w:rsidR="002304EF">
              <w:rPr>
                <w:sz w:val="20"/>
                <w:szCs w:val="20"/>
              </w:rPr>
              <w:t>20 wheat</w:t>
            </w:r>
          </w:p>
        </w:tc>
        <w:tc>
          <w:tcPr>
            <w:tcW w:w="1179" w:type="dxa"/>
            <w:gridSpan w:val="2"/>
            <w:tcBorders>
              <w:bottom w:val="nil"/>
            </w:tcBorders>
            <w:shd w:val="clear" w:color="auto" w:fill="FFFFFF" w:themeFill="background1"/>
            <w:tcMar>
              <w:top w:w="15" w:type="dxa"/>
              <w:left w:w="15" w:type="dxa"/>
              <w:bottom w:w="0" w:type="dxa"/>
              <w:right w:w="15" w:type="dxa"/>
            </w:tcMar>
          </w:tcPr>
          <w:p w14:paraId="6B927CDE" w14:textId="77777777" w:rsidR="00D25066" w:rsidRPr="00E64796" w:rsidRDefault="00D25066" w:rsidP="00D25066">
            <w:pPr>
              <w:keepNext/>
              <w:spacing w:after="0" w:line="240" w:lineRule="auto"/>
              <w:jc w:val="left"/>
              <w:rPr>
                <w:sz w:val="20"/>
                <w:szCs w:val="20"/>
              </w:rPr>
            </w:pPr>
          </w:p>
        </w:tc>
        <w:tc>
          <w:tcPr>
            <w:tcW w:w="890" w:type="dxa"/>
            <w:shd w:val="clear" w:color="auto" w:fill="FFFFFF" w:themeFill="background1"/>
            <w:tcMar>
              <w:top w:w="15" w:type="dxa"/>
              <w:left w:w="15" w:type="dxa"/>
              <w:bottom w:w="0" w:type="dxa"/>
              <w:right w:w="15" w:type="dxa"/>
            </w:tcMar>
          </w:tcPr>
          <w:p w14:paraId="6DCD4708" w14:textId="548EF3B1" w:rsidR="00D25066" w:rsidRPr="00E64796" w:rsidRDefault="71111E99" w:rsidP="71111E99">
            <w:pPr>
              <w:keepNext/>
              <w:spacing w:after="0" w:line="240" w:lineRule="auto"/>
              <w:jc w:val="center"/>
              <w:rPr>
                <w:sz w:val="20"/>
                <w:szCs w:val="20"/>
              </w:rPr>
            </w:pPr>
            <w:r w:rsidRPr="71111E99">
              <w:rPr>
                <w:sz w:val="20"/>
                <w:szCs w:val="20"/>
              </w:rPr>
              <w:t>Soil test</w:t>
            </w:r>
          </w:p>
        </w:tc>
        <w:tc>
          <w:tcPr>
            <w:tcW w:w="1158" w:type="dxa"/>
            <w:shd w:val="clear" w:color="auto" w:fill="FFFFFF" w:themeFill="background1"/>
            <w:tcMar>
              <w:top w:w="15" w:type="dxa"/>
              <w:left w:w="15" w:type="dxa"/>
              <w:bottom w:w="0" w:type="dxa"/>
              <w:right w:w="15" w:type="dxa"/>
            </w:tcMar>
          </w:tcPr>
          <w:p w14:paraId="46D12C21" w14:textId="0CA88B1E" w:rsidR="00D25066" w:rsidRPr="00E64796" w:rsidRDefault="61D38D90" w:rsidP="003029DE">
            <w:pPr>
              <w:keepNext/>
              <w:spacing w:after="0" w:line="240" w:lineRule="auto"/>
              <w:jc w:val="center"/>
              <w:rPr>
                <w:sz w:val="20"/>
                <w:szCs w:val="20"/>
              </w:rPr>
            </w:pPr>
            <w:r w:rsidRPr="61D38D90">
              <w:rPr>
                <w:sz w:val="20"/>
                <w:szCs w:val="20"/>
              </w:rPr>
              <w:t>Nitrogen (N)</w:t>
            </w:r>
          </w:p>
          <w:p w14:paraId="772AFDCE" w14:textId="17F81F3E" w:rsidR="003029DE" w:rsidRPr="00E64796" w:rsidRDefault="003029DE" w:rsidP="003029DE">
            <w:pPr>
              <w:keepNext/>
              <w:spacing w:after="0" w:line="240" w:lineRule="auto"/>
              <w:jc w:val="center"/>
              <w:rPr>
                <w:sz w:val="20"/>
                <w:szCs w:val="20"/>
              </w:rPr>
            </w:pPr>
            <w:r w:rsidRPr="00E64796">
              <w:rPr>
                <w:sz w:val="20"/>
                <w:szCs w:val="20"/>
              </w:rPr>
              <w:t>(kg/ha)</w:t>
            </w:r>
          </w:p>
        </w:tc>
        <w:tc>
          <w:tcPr>
            <w:tcW w:w="1108" w:type="dxa"/>
            <w:shd w:val="clear" w:color="auto" w:fill="FFFFFF" w:themeFill="background1"/>
            <w:tcMar>
              <w:top w:w="15" w:type="dxa"/>
              <w:left w:w="15" w:type="dxa"/>
              <w:bottom w:w="0" w:type="dxa"/>
              <w:right w:w="15" w:type="dxa"/>
            </w:tcMar>
          </w:tcPr>
          <w:p w14:paraId="5AD5879D" w14:textId="77777777" w:rsidR="00D25066" w:rsidRPr="00E64796" w:rsidRDefault="000B6C1A" w:rsidP="003029DE">
            <w:pPr>
              <w:keepNext/>
              <w:spacing w:after="0" w:line="240" w:lineRule="auto"/>
              <w:jc w:val="center"/>
              <w:rPr>
                <w:sz w:val="20"/>
                <w:szCs w:val="20"/>
              </w:rPr>
            </w:pPr>
            <w:r w:rsidRPr="00E64796">
              <w:rPr>
                <w:sz w:val="20"/>
                <w:szCs w:val="20"/>
              </w:rPr>
              <w:t>Colwell P</w:t>
            </w:r>
          </w:p>
          <w:p w14:paraId="4757CA70" w14:textId="28DE5951" w:rsidR="003029DE" w:rsidRPr="00E64796" w:rsidRDefault="004E1620" w:rsidP="003029DE">
            <w:pPr>
              <w:keepNext/>
              <w:spacing w:after="0" w:line="240" w:lineRule="auto"/>
              <w:jc w:val="center"/>
              <w:rPr>
                <w:sz w:val="20"/>
                <w:szCs w:val="20"/>
              </w:rPr>
            </w:pPr>
            <w:r>
              <w:rPr>
                <w:sz w:val="20"/>
                <w:szCs w:val="20"/>
              </w:rPr>
              <w:t>(</w:t>
            </w:r>
            <w:r w:rsidR="003029DE" w:rsidRPr="00E64796">
              <w:rPr>
                <w:sz w:val="20"/>
                <w:szCs w:val="20"/>
              </w:rPr>
              <w:t>ppm</w:t>
            </w:r>
            <w:r>
              <w:rPr>
                <w:sz w:val="20"/>
                <w:szCs w:val="20"/>
              </w:rPr>
              <w:t>)</w:t>
            </w:r>
          </w:p>
        </w:tc>
        <w:tc>
          <w:tcPr>
            <w:tcW w:w="827" w:type="dxa"/>
            <w:shd w:val="clear" w:color="auto" w:fill="FFFFFF" w:themeFill="background1"/>
            <w:tcMar>
              <w:top w:w="15" w:type="dxa"/>
              <w:left w:w="15" w:type="dxa"/>
              <w:bottom w:w="0" w:type="dxa"/>
              <w:right w:w="15" w:type="dxa"/>
            </w:tcMar>
          </w:tcPr>
          <w:p w14:paraId="60BF0FE4" w14:textId="77777777" w:rsidR="00D25066" w:rsidRPr="00E64796" w:rsidRDefault="000B6C1A" w:rsidP="003029DE">
            <w:pPr>
              <w:keepNext/>
              <w:spacing w:after="0" w:line="240" w:lineRule="auto"/>
              <w:jc w:val="center"/>
              <w:rPr>
                <w:sz w:val="20"/>
                <w:szCs w:val="20"/>
              </w:rPr>
            </w:pPr>
            <w:r w:rsidRPr="00E64796">
              <w:rPr>
                <w:sz w:val="20"/>
                <w:szCs w:val="20"/>
              </w:rPr>
              <w:t>Sulfur</w:t>
            </w:r>
          </w:p>
          <w:p w14:paraId="0DFDF53F" w14:textId="4A7E14DB" w:rsidR="003029DE" w:rsidRPr="00E64796" w:rsidRDefault="004E1620" w:rsidP="003029DE">
            <w:pPr>
              <w:keepNext/>
              <w:spacing w:after="0" w:line="240" w:lineRule="auto"/>
              <w:jc w:val="center"/>
              <w:rPr>
                <w:sz w:val="20"/>
                <w:szCs w:val="20"/>
              </w:rPr>
            </w:pPr>
            <w:r>
              <w:rPr>
                <w:sz w:val="20"/>
                <w:szCs w:val="20"/>
              </w:rPr>
              <w:t>(</w:t>
            </w:r>
            <w:r w:rsidR="003029DE" w:rsidRPr="00E64796">
              <w:rPr>
                <w:sz w:val="20"/>
                <w:szCs w:val="20"/>
              </w:rPr>
              <w:t>ppm</w:t>
            </w:r>
            <w:r>
              <w:rPr>
                <w:sz w:val="20"/>
                <w:szCs w:val="20"/>
              </w:rPr>
              <w:t>)</w:t>
            </w:r>
          </w:p>
        </w:tc>
        <w:tc>
          <w:tcPr>
            <w:tcW w:w="987" w:type="dxa"/>
            <w:tcBorders>
              <w:bottom w:val="nil"/>
            </w:tcBorders>
            <w:shd w:val="clear" w:color="auto" w:fill="FFFFFF" w:themeFill="background1"/>
            <w:tcMar>
              <w:top w:w="15" w:type="dxa"/>
              <w:left w:w="15" w:type="dxa"/>
              <w:bottom w:w="0" w:type="dxa"/>
              <w:right w:w="15" w:type="dxa"/>
            </w:tcMar>
          </w:tcPr>
          <w:p w14:paraId="62B61B18" w14:textId="77777777" w:rsidR="00D25066" w:rsidRPr="00E64796" w:rsidRDefault="00D25066" w:rsidP="00D25066">
            <w:pPr>
              <w:keepNext/>
              <w:spacing w:after="0" w:line="240" w:lineRule="auto"/>
              <w:jc w:val="left"/>
              <w:rPr>
                <w:sz w:val="20"/>
                <w:szCs w:val="20"/>
              </w:rPr>
            </w:pPr>
          </w:p>
        </w:tc>
      </w:tr>
      <w:tr w:rsidR="00AD3A71" w:rsidRPr="00E64796" w14:paraId="0C29E415" w14:textId="77777777" w:rsidTr="1B1C1EE0">
        <w:trPr>
          <w:trHeight w:val="300"/>
        </w:trPr>
        <w:tc>
          <w:tcPr>
            <w:tcW w:w="1558" w:type="dxa"/>
            <w:tcBorders>
              <w:top w:val="nil"/>
              <w:bottom w:val="nil"/>
            </w:tcBorders>
            <w:shd w:val="clear" w:color="auto" w:fill="FFFFFF" w:themeFill="background1"/>
            <w:tcMar>
              <w:top w:w="15" w:type="dxa"/>
              <w:left w:w="15" w:type="dxa"/>
              <w:bottom w:w="0" w:type="dxa"/>
              <w:right w:w="15" w:type="dxa"/>
            </w:tcMar>
          </w:tcPr>
          <w:p w14:paraId="23E48980" w14:textId="77777777" w:rsidR="00D25066" w:rsidRPr="00E64796" w:rsidRDefault="00D25066" w:rsidP="00D25066">
            <w:pPr>
              <w:keepNext/>
              <w:spacing w:after="0" w:line="240" w:lineRule="auto"/>
              <w:jc w:val="left"/>
              <w:rPr>
                <w:sz w:val="20"/>
                <w:szCs w:val="20"/>
              </w:rPr>
            </w:pPr>
          </w:p>
        </w:tc>
        <w:tc>
          <w:tcPr>
            <w:tcW w:w="1463" w:type="dxa"/>
            <w:gridSpan w:val="2"/>
            <w:shd w:val="clear" w:color="auto" w:fill="FFFFFF" w:themeFill="background1"/>
            <w:tcMar>
              <w:top w:w="15" w:type="dxa"/>
              <w:left w:w="15" w:type="dxa"/>
              <w:bottom w:w="0" w:type="dxa"/>
              <w:right w:w="15" w:type="dxa"/>
            </w:tcMar>
            <w:vAlign w:val="bottom"/>
          </w:tcPr>
          <w:p w14:paraId="117BC506" w14:textId="623E4066" w:rsidR="00D25066" w:rsidRPr="00E64796" w:rsidRDefault="000B6C1A" w:rsidP="008C5C95">
            <w:pPr>
              <w:keepNext/>
              <w:spacing w:after="0" w:line="240" w:lineRule="auto"/>
              <w:jc w:val="left"/>
              <w:rPr>
                <w:b/>
                <w:bCs/>
                <w:sz w:val="20"/>
                <w:szCs w:val="20"/>
              </w:rPr>
            </w:pPr>
            <w:r w:rsidRPr="00E64796">
              <w:rPr>
                <w:sz w:val="20"/>
                <w:szCs w:val="20"/>
              </w:rPr>
              <w:t>201</w:t>
            </w:r>
            <w:r w:rsidR="002304EF">
              <w:rPr>
                <w:sz w:val="20"/>
                <w:szCs w:val="20"/>
              </w:rPr>
              <w:t xml:space="preserve">9 </w:t>
            </w:r>
            <w:r w:rsidR="00984208">
              <w:rPr>
                <w:sz w:val="20"/>
                <w:szCs w:val="20"/>
              </w:rPr>
              <w:t>(drought)</w:t>
            </w:r>
          </w:p>
        </w:tc>
        <w:tc>
          <w:tcPr>
            <w:tcW w:w="1179" w:type="dxa"/>
            <w:gridSpan w:val="2"/>
            <w:tcBorders>
              <w:top w:val="nil"/>
              <w:bottom w:val="nil"/>
            </w:tcBorders>
            <w:shd w:val="clear" w:color="auto" w:fill="FFFFFF" w:themeFill="background1"/>
            <w:tcMar>
              <w:top w:w="15" w:type="dxa"/>
              <w:left w:w="15" w:type="dxa"/>
              <w:bottom w:w="0" w:type="dxa"/>
              <w:right w:w="15" w:type="dxa"/>
            </w:tcMar>
          </w:tcPr>
          <w:p w14:paraId="544242A2" w14:textId="77777777" w:rsidR="00D25066" w:rsidRPr="00E64796" w:rsidRDefault="00D25066" w:rsidP="00D25066">
            <w:pPr>
              <w:keepNext/>
              <w:spacing w:after="0" w:line="240" w:lineRule="auto"/>
              <w:jc w:val="left"/>
              <w:rPr>
                <w:sz w:val="20"/>
                <w:szCs w:val="20"/>
              </w:rPr>
            </w:pPr>
          </w:p>
        </w:tc>
        <w:tc>
          <w:tcPr>
            <w:tcW w:w="890" w:type="dxa"/>
            <w:shd w:val="clear" w:color="auto" w:fill="FFFFFF" w:themeFill="background1"/>
            <w:tcMar>
              <w:top w:w="15" w:type="dxa"/>
              <w:left w:w="15" w:type="dxa"/>
              <w:bottom w:w="0" w:type="dxa"/>
              <w:right w:w="15" w:type="dxa"/>
            </w:tcMar>
          </w:tcPr>
          <w:p w14:paraId="0D031752" w14:textId="4045624D" w:rsidR="00D25066" w:rsidRPr="00E64796" w:rsidRDefault="000B6C1A" w:rsidP="003029DE">
            <w:pPr>
              <w:keepNext/>
              <w:spacing w:after="0" w:line="240" w:lineRule="auto"/>
              <w:jc w:val="center"/>
              <w:rPr>
                <w:sz w:val="20"/>
                <w:szCs w:val="20"/>
              </w:rPr>
            </w:pPr>
            <w:r w:rsidRPr="00E64796">
              <w:rPr>
                <w:rFonts w:eastAsia="Times New Roman" w:cs="Calibri"/>
                <w:color w:val="000000"/>
                <w:sz w:val="20"/>
                <w:szCs w:val="20"/>
              </w:rPr>
              <w:t>0-10</w:t>
            </w:r>
            <w:r w:rsidR="00AD3A71" w:rsidRPr="00E64796">
              <w:rPr>
                <w:rFonts w:eastAsia="Times New Roman" w:cs="Calibri"/>
                <w:color w:val="000000"/>
                <w:sz w:val="20"/>
                <w:szCs w:val="20"/>
              </w:rPr>
              <w:t>cm</w:t>
            </w:r>
          </w:p>
        </w:tc>
        <w:tc>
          <w:tcPr>
            <w:tcW w:w="1158" w:type="dxa"/>
            <w:shd w:val="clear" w:color="auto" w:fill="FFFFFF" w:themeFill="background1"/>
            <w:tcMar>
              <w:top w:w="15" w:type="dxa"/>
              <w:left w:w="15" w:type="dxa"/>
              <w:bottom w:w="0" w:type="dxa"/>
              <w:right w:w="15" w:type="dxa"/>
            </w:tcMar>
          </w:tcPr>
          <w:p w14:paraId="4AA26FCB" w14:textId="7EEF284D" w:rsidR="00D25066" w:rsidRPr="00E64796" w:rsidRDefault="00563EE4" w:rsidP="003029DE">
            <w:pPr>
              <w:keepNext/>
              <w:spacing w:after="0" w:line="240" w:lineRule="auto"/>
              <w:jc w:val="center"/>
              <w:rPr>
                <w:sz w:val="20"/>
                <w:szCs w:val="20"/>
              </w:rPr>
            </w:pPr>
            <w:r>
              <w:rPr>
                <w:rFonts w:eastAsia="Times New Roman" w:cs="Calibri"/>
                <w:color w:val="000000"/>
                <w:sz w:val="20"/>
                <w:szCs w:val="20"/>
              </w:rPr>
              <w:t>36</w:t>
            </w:r>
          </w:p>
        </w:tc>
        <w:tc>
          <w:tcPr>
            <w:tcW w:w="1108" w:type="dxa"/>
            <w:shd w:val="clear" w:color="auto" w:fill="FFFFFF" w:themeFill="background1"/>
            <w:tcMar>
              <w:top w:w="15" w:type="dxa"/>
              <w:left w:w="15" w:type="dxa"/>
              <w:bottom w:w="0" w:type="dxa"/>
              <w:right w:w="15" w:type="dxa"/>
            </w:tcMar>
          </w:tcPr>
          <w:p w14:paraId="54A791C4" w14:textId="6374D8EE" w:rsidR="00D25066" w:rsidRPr="00E64796" w:rsidRDefault="00984208" w:rsidP="003029DE">
            <w:pPr>
              <w:keepNext/>
              <w:spacing w:after="0" w:line="240" w:lineRule="auto"/>
              <w:jc w:val="center"/>
              <w:rPr>
                <w:sz w:val="20"/>
                <w:szCs w:val="20"/>
              </w:rPr>
            </w:pPr>
            <w:r>
              <w:rPr>
                <w:rFonts w:eastAsia="Times New Roman" w:cs="Calibri"/>
                <w:color w:val="000000"/>
                <w:sz w:val="20"/>
                <w:szCs w:val="20"/>
              </w:rPr>
              <w:t>33</w:t>
            </w:r>
          </w:p>
        </w:tc>
        <w:tc>
          <w:tcPr>
            <w:tcW w:w="827" w:type="dxa"/>
            <w:shd w:val="clear" w:color="auto" w:fill="FFFFFF" w:themeFill="background1"/>
            <w:tcMar>
              <w:top w:w="15" w:type="dxa"/>
              <w:left w:w="15" w:type="dxa"/>
              <w:bottom w:w="0" w:type="dxa"/>
              <w:right w:w="15" w:type="dxa"/>
            </w:tcMar>
          </w:tcPr>
          <w:p w14:paraId="3B8FEFEF" w14:textId="34A8A2BC" w:rsidR="00D25066" w:rsidRPr="00E64796" w:rsidRDefault="00984208" w:rsidP="003029DE">
            <w:pPr>
              <w:keepNext/>
              <w:spacing w:after="0" w:line="240" w:lineRule="auto"/>
              <w:jc w:val="center"/>
              <w:rPr>
                <w:sz w:val="20"/>
                <w:szCs w:val="20"/>
              </w:rPr>
            </w:pPr>
            <w:r>
              <w:rPr>
                <w:sz w:val="20"/>
                <w:szCs w:val="20"/>
              </w:rPr>
              <w:t>3</w:t>
            </w:r>
          </w:p>
        </w:tc>
        <w:tc>
          <w:tcPr>
            <w:tcW w:w="987" w:type="dxa"/>
            <w:tcBorders>
              <w:top w:val="nil"/>
              <w:bottom w:val="nil"/>
            </w:tcBorders>
            <w:shd w:val="clear" w:color="auto" w:fill="FFFFFF" w:themeFill="background1"/>
            <w:tcMar>
              <w:top w:w="15" w:type="dxa"/>
              <w:left w:w="15" w:type="dxa"/>
              <w:bottom w:w="0" w:type="dxa"/>
              <w:right w:w="15" w:type="dxa"/>
            </w:tcMar>
          </w:tcPr>
          <w:p w14:paraId="1BF47499" w14:textId="77777777" w:rsidR="00D25066" w:rsidRPr="00E64796" w:rsidRDefault="00D25066" w:rsidP="00D25066">
            <w:pPr>
              <w:keepNext/>
              <w:spacing w:after="0" w:line="240" w:lineRule="auto"/>
              <w:jc w:val="left"/>
              <w:rPr>
                <w:sz w:val="20"/>
                <w:szCs w:val="20"/>
              </w:rPr>
            </w:pPr>
          </w:p>
        </w:tc>
      </w:tr>
      <w:tr w:rsidR="00AD3A71" w:rsidRPr="00E64796" w14:paraId="142013FE" w14:textId="77777777" w:rsidTr="1B1C1EE0">
        <w:trPr>
          <w:trHeight w:val="300"/>
        </w:trPr>
        <w:tc>
          <w:tcPr>
            <w:tcW w:w="1558" w:type="dxa"/>
            <w:tcBorders>
              <w:top w:val="nil"/>
            </w:tcBorders>
            <w:shd w:val="clear" w:color="auto" w:fill="FFFFFF" w:themeFill="background1"/>
            <w:tcMar>
              <w:top w:w="15" w:type="dxa"/>
              <w:left w:w="15" w:type="dxa"/>
              <w:bottom w:w="0" w:type="dxa"/>
              <w:right w:w="15" w:type="dxa"/>
            </w:tcMar>
          </w:tcPr>
          <w:p w14:paraId="46CFBE19" w14:textId="77777777" w:rsidR="000B6C1A" w:rsidRPr="00E64796" w:rsidRDefault="000B6C1A" w:rsidP="00D25066">
            <w:pPr>
              <w:keepNext/>
              <w:spacing w:after="0" w:line="240" w:lineRule="auto"/>
              <w:jc w:val="left"/>
              <w:rPr>
                <w:sz w:val="20"/>
                <w:szCs w:val="20"/>
              </w:rPr>
            </w:pPr>
          </w:p>
        </w:tc>
        <w:tc>
          <w:tcPr>
            <w:tcW w:w="1463" w:type="dxa"/>
            <w:gridSpan w:val="2"/>
            <w:shd w:val="clear" w:color="auto" w:fill="FFFFFF" w:themeFill="background1"/>
            <w:tcMar>
              <w:top w:w="15" w:type="dxa"/>
              <w:left w:w="15" w:type="dxa"/>
              <w:bottom w:w="0" w:type="dxa"/>
              <w:right w:w="15" w:type="dxa"/>
            </w:tcMar>
            <w:vAlign w:val="bottom"/>
          </w:tcPr>
          <w:p w14:paraId="2ABC9110" w14:textId="762DB36F" w:rsidR="000B6C1A" w:rsidRPr="00E64796" w:rsidRDefault="000B6C1A" w:rsidP="008C5C95">
            <w:pPr>
              <w:keepNext/>
              <w:spacing w:after="0" w:line="240" w:lineRule="auto"/>
              <w:jc w:val="left"/>
              <w:rPr>
                <w:b/>
                <w:bCs/>
                <w:sz w:val="20"/>
                <w:szCs w:val="20"/>
              </w:rPr>
            </w:pPr>
            <w:r w:rsidRPr="00E64796">
              <w:rPr>
                <w:sz w:val="20"/>
                <w:szCs w:val="20"/>
              </w:rPr>
              <w:t>201</w:t>
            </w:r>
            <w:r w:rsidR="00984208">
              <w:rPr>
                <w:sz w:val="20"/>
                <w:szCs w:val="20"/>
              </w:rPr>
              <w:t>8</w:t>
            </w:r>
            <w:r w:rsidRPr="00E64796">
              <w:rPr>
                <w:sz w:val="20"/>
                <w:szCs w:val="20"/>
              </w:rPr>
              <w:t xml:space="preserve"> </w:t>
            </w:r>
            <w:r w:rsidR="00984208">
              <w:rPr>
                <w:sz w:val="20"/>
                <w:szCs w:val="20"/>
              </w:rPr>
              <w:t>(drought)</w:t>
            </w:r>
          </w:p>
        </w:tc>
        <w:tc>
          <w:tcPr>
            <w:tcW w:w="1179" w:type="dxa"/>
            <w:gridSpan w:val="2"/>
            <w:tcBorders>
              <w:top w:val="nil"/>
            </w:tcBorders>
            <w:shd w:val="clear" w:color="auto" w:fill="FFFFFF" w:themeFill="background1"/>
            <w:tcMar>
              <w:top w:w="15" w:type="dxa"/>
              <w:left w:w="15" w:type="dxa"/>
              <w:bottom w:w="0" w:type="dxa"/>
              <w:right w:w="15" w:type="dxa"/>
            </w:tcMar>
          </w:tcPr>
          <w:p w14:paraId="1F15CD55" w14:textId="77777777" w:rsidR="000B6C1A" w:rsidRPr="00E64796" w:rsidRDefault="000B6C1A" w:rsidP="00D25066">
            <w:pPr>
              <w:keepNext/>
              <w:spacing w:after="0" w:line="240" w:lineRule="auto"/>
              <w:jc w:val="left"/>
              <w:rPr>
                <w:sz w:val="20"/>
                <w:szCs w:val="20"/>
              </w:rPr>
            </w:pPr>
          </w:p>
        </w:tc>
        <w:tc>
          <w:tcPr>
            <w:tcW w:w="890" w:type="dxa"/>
            <w:shd w:val="clear" w:color="auto" w:fill="FFFFFF" w:themeFill="background1"/>
            <w:tcMar>
              <w:top w:w="15" w:type="dxa"/>
              <w:left w:w="15" w:type="dxa"/>
              <w:bottom w:w="0" w:type="dxa"/>
              <w:right w:w="15" w:type="dxa"/>
            </w:tcMar>
          </w:tcPr>
          <w:p w14:paraId="22730A66" w14:textId="5C71AA0E" w:rsidR="000B6C1A" w:rsidRPr="00E64796" w:rsidRDefault="000B6C1A" w:rsidP="003029DE">
            <w:pPr>
              <w:keepNext/>
              <w:spacing w:after="0" w:line="240" w:lineRule="auto"/>
              <w:jc w:val="center"/>
              <w:rPr>
                <w:sz w:val="20"/>
                <w:szCs w:val="20"/>
              </w:rPr>
            </w:pPr>
            <w:r w:rsidRPr="00E64796">
              <w:rPr>
                <w:rFonts w:eastAsia="Times New Roman" w:cs="Calibri"/>
                <w:color w:val="000000"/>
                <w:sz w:val="20"/>
                <w:szCs w:val="20"/>
              </w:rPr>
              <w:t>10-90</w:t>
            </w:r>
            <w:r w:rsidR="00AD3A71" w:rsidRPr="00E64796">
              <w:rPr>
                <w:rFonts w:eastAsia="Times New Roman" w:cs="Calibri"/>
                <w:color w:val="000000"/>
                <w:sz w:val="20"/>
                <w:szCs w:val="20"/>
              </w:rPr>
              <w:t>cm</w:t>
            </w:r>
          </w:p>
        </w:tc>
        <w:tc>
          <w:tcPr>
            <w:tcW w:w="1158" w:type="dxa"/>
            <w:shd w:val="clear" w:color="auto" w:fill="FFFFFF" w:themeFill="background1"/>
            <w:tcMar>
              <w:top w:w="15" w:type="dxa"/>
              <w:left w:w="15" w:type="dxa"/>
              <w:bottom w:w="0" w:type="dxa"/>
              <w:right w:w="15" w:type="dxa"/>
            </w:tcMar>
          </w:tcPr>
          <w:p w14:paraId="3262C0B3" w14:textId="12359FFF" w:rsidR="000B6C1A" w:rsidRPr="00E64796" w:rsidRDefault="00563EE4" w:rsidP="003029DE">
            <w:pPr>
              <w:keepNext/>
              <w:spacing w:after="0" w:line="240" w:lineRule="auto"/>
              <w:jc w:val="center"/>
              <w:rPr>
                <w:sz w:val="20"/>
                <w:szCs w:val="20"/>
              </w:rPr>
            </w:pPr>
            <w:r>
              <w:rPr>
                <w:rFonts w:eastAsia="Times New Roman" w:cs="Calibri"/>
                <w:color w:val="000000"/>
                <w:sz w:val="20"/>
                <w:szCs w:val="20"/>
              </w:rPr>
              <w:t>120</w:t>
            </w:r>
          </w:p>
        </w:tc>
        <w:tc>
          <w:tcPr>
            <w:tcW w:w="1108" w:type="dxa"/>
            <w:shd w:val="clear" w:color="auto" w:fill="FFFFFF" w:themeFill="background1"/>
            <w:tcMar>
              <w:top w:w="15" w:type="dxa"/>
              <w:left w:w="15" w:type="dxa"/>
              <w:bottom w:w="0" w:type="dxa"/>
              <w:right w:w="15" w:type="dxa"/>
            </w:tcMar>
          </w:tcPr>
          <w:p w14:paraId="11875E1C" w14:textId="76165642" w:rsidR="000B6C1A" w:rsidRPr="00E64796" w:rsidRDefault="00042DC7" w:rsidP="003029DE">
            <w:pPr>
              <w:keepNext/>
              <w:spacing w:after="0" w:line="240" w:lineRule="auto"/>
              <w:jc w:val="center"/>
              <w:rPr>
                <w:sz w:val="20"/>
                <w:szCs w:val="20"/>
              </w:rPr>
            </w:pPr>
            <w:r w:rsidRPr="1B1C1EE0">
              <w:rPr>
                <w:sz w:val="20"/>
                <w:szCs w:val="20"/>
              </w:rPr>
              <w:t>-</w:t>
            </w:r>
          </w:p>
        </w:tc>
        <w:tc>
          <w:tcPr>
            <w:tcW w:w="827" w:type="dxa"/>
            <w:shd w:val="clear" w:color="auto" w:fill="FFFFFF" w:themeFill="background1"/>
            <w:tcMar>
              <w:top w:w="15" w:type="dxa"/>
              <w:left w:w="15" w:type="dxa"/>
              <w:bottom w:w="0" w:type="dxa"/>
              <w:right w:w="15" w:type="dxa"/>
            </w:tcMar>
          </w:tcPr>
          <w:p w14:paraId="11320BCD" w14:textId="424C5983" w:rsidR="000B6C1A" w:rsidRPr="00E64796" w:rsidRDefault="00984208" w:rsidP="003029DE">
            <w:pPr>
              <w:keepNext/>
              <w:spacing w:after="0" w:line="240" w:lineRule="auto"/>
              <w:jc w:val="center"/>
              <w:rPr>
                <w:sz w:val="20"/>
                <w:szCs w:val="20"/>
              </w:rPr>
            </w:pPr>
            <w:r>
              <w:rPr>
                <w:sz w:val="20"/>
                <w:szCs w:val="20"/>
              </w:rPr>
              <w:t>7</w:t>
            </w:r>
          </w:p>
        </w:tc>
        <w:tc>
          <w:tcPr>
            <w:tcW w:w="987" w:type="dxa"/>
            <w:tcBorders>
              <w:top w:val="nil"/>
            </w:tcBorders>
            <w:shd w:val="clear" w:color="auto" w:fill="FFFFFF" w:themeFill="background1"/>
            <w:tcMar>
              <w:top w:w="15" w:type="dxa"/>
              <w:left w:w="15" w:type="dxa"/>
              <w:bottom w:w="0" w:type="dxa"/>
              <w:right w:w="15" w:type="dxa"/>
            </w:tcMar>
          </w:tcPr>
          <w:p w14:paraId="47FB70B8" w14:textId="77777777" w:rsidR="000B6C1A" w:rsidRPr="00E64796" w:rsidRDefault="000B6C1A" w:rsidP="00D25066">
            <w:pPr>
              <w:keepNext/>
              <w:spacing w:after="0" w:line="240" w:lineRule="auto"/>
              <w:jc w:val="left"/>
              <w:rPr>
                <w:sz w:val="20"/>
                <w:szCs w:val="20"/>
              </w:rPr>
            </w:pPr>
          </w:p>
        </w:tc>
      </w:tr>
      <w:tr w:rsidR="00E64796" w:rsidRPr="00E64796" w14:paraId="31BEED2B" w14:textId="77777777" w:rsidTr="1B1C1EE0">
        <w:trPr>
          <w:trHeight w:val="300"/>
        </w:trPr>
        <w:tc>
          <w:tcPr>
            <w:tcW w:w="9170" w:type="dxa"/>
            <w:gridSpan w:val="10"/>
            <w:tcBorders>
              <w:top w:val="nil"/>
            </w:tcBorders>
            <w:shd w:val="clear" w:color="auto" w:fill="FFFFFF" w:themeFill="background1"/>
            <w:tcMar>
              <w:top w:w="15" w:type="dxa"/>
              <w:left w:w="15" w:type="dxa"/>
              <w:bottom w:w="0" w:type="dxa"/>
              <w:right w:w="15" w:type="dxa"/>
            </w:tcMar>
          </w:tcPr>
          <w:p w14:paraId="1C7AE564" w14:textId="177FD62A" w:rsidR="00E64796" w:rsidRPr="00E64796" w:rsidRDefault="00E64796" w:rsidP="00D25066">
            <w:pPr>
              <w:keepNext/>
              <w:spacing w:after="0" w:line="240" w:lineRule="auto"/>
              <w:jc w:val="left"/>
              <w:rPr>
                <w:sz w:val="20"/>
                <w:szCs w:val="20"/>
              </w:rPr>
            </w:pPr>
          </w:p>
        </w:tc>
      </w:tr>
      <w:tr w:rsidR="004E1620" w:rsidRPr="00E64796" w14:paraId="71E22091" w14:textId="77777777" w:rsidTr="1B1C1EE0">
        <w:trPr>
          <w:trHeight w:val="325"/>
        </w:trPr>
        <w:tc>
          <w:tcPr>
            <w:tcW w:w="1558" w:type="dxa"/>
            <w:vMerge w:val="restart"/>
            <w:tcBorders>
              <w:top w:val="nil"/>
            </w:tcBorders>
            <w:shd w:val="clear" w:color="auto" w:fill="FFFFFF" w:themeFill="background1"/>
            <w:tcMar>
              <w:top w:w="15" w:type="dxa"/>
              <w:left w:w="15" w:type="dxa"/>
              <w:bottom w:w="0" w:type="dxa"/>
              <w:right w:w="15" w:type="dxa"/>
            </w:tcMar>
          </w:tcPr>
          <w:p w14:paraId="1EFBE1BB" w14:textId="5575075C" w:rsidR="004E1620" w:rsidRPr="00E64796" w:rsidRDefault="004E1620" w:rsidP="00D25066">
            <w:pPr>
              <w:keepNext/>
              <w:spacing w:after="0" w:line="240" w:lineRule="auto"/>
              <w:jc w:val="left"/>
              <w:rPr>
                <w:b/>
                <w:bCs/>
                <w:sz w:val="20"/>
                <w:szCs w:val="20"/>
              </w:rPr>
            </w:pPr>
            <w:r w:rsidRPr="00E64796">
              <w:rPr>
                <w:b/>
                <w:bCs/>
                <w:sz w:val="20"/>
                <w:szCs w:val="20"/>
              </w:rPr>
              <w:t>Sowing timings</w:t>
            </w:r>
          </w:p>
        </w:tc>
        <w:tc>
          <w:tcPr>
            <w:tcW w:w="2503" w:type="dxa"/>
            <w:gridSpan w:val="3"/>
            <w:shd w:val="clear" w:color="auto" w:fill="FFFFFF" w:themeFill="background1"/>
            <w:tcMar>
              <w:top w:w="15" w:type="dxa"/>
              <w:left w:w="15" w:type="dxa"/>
              <w:bottom w:w="0" w:type="dxa"/>
              <w:right w:w="15" w:type="dxa"/>
            </w:tcMar>
            <w:vAlign w:val="center"/>
          </w:tcPr>
          <w:p w14:paraId="5EB47C08" w14:textId="70179D89" w:rsidR="004E1620" w:rsidRPr="004E1620" w:rsidRDefault="61D38D90" w:rsidP="004E1620">
            <w:pPr>
              <w:keepNext/>
              <w:spacing w:after="0" w:line="240" w:lineRule="auto"/>
              <w:jc w:val="center"/>
              <w:rPr>
                <w:sz w:val="20"/>
                <w:szCs w:val="20"/>
              </w:rPr>
            </w:pPr>
            <w:r w:rsidRPr="61D38D90">
              <w:rPr>
                <w:sz w:val="20"/>
                <w:szCs w:val="20"/>
              </w:rPr>
              <w:t>Time of sowing (TOS)</w:t>
            </w:r>
          </w:p>
        </w:tc>
        <w:tc>
          <w:tcPr>
            <w:tcW w:w="1029" w:type="dxa"/>
            <w:gridSpan w:val="2"/>
            <w:shd w:val="clear" w:color="auto" w:fill="FFFFFF" w:themeFill="background1"/>
            <w:vAlign w:val="center"/>
          </w:tcPr>
          <w:p w14:paraId="5360F8C1" w14:textId="39000ADC" w:rsidR="004E1620" w:rsidRPr="00E64796" w:rsidRDefault="004E1620" w:rsidP="004E1620">
            <w:pPr>
              <w:keepNext/>
              <w:spacing w:after="0" w:line="240" w:lineRule="auto"/>
              <w:jc w:val="center"/>
              <w:rPr>
                <w:rFonts w:eastAsia="Times New Roman" w:cs="Calibri"/>
                <w:color w:val="000000"/>
                <w:sz w:val="20"/>
                <w:szCs w:val="20"/>
              </w:rPr>
            </w:pPr>
            <w:r>
              <w:rPr>
                <w:rFonts w:eastAsia="Times New Roman" w:cs="Calibri"/>
                <w:color w:val="000000"/>
                <w:sz w:val="20"/>
                <w:szCs w:val="20"/>
              </w:rPr>
              <w:t>Harvest</w:t>
            </w:r>
          </w:p>
        </w:tc>
        <w:tc>
          <w:tcPr>
            <w:tcW w:w="4080" w:type="dxa"/>
            <w:gridSpan w:val="4"/>
            <w:vMerge w:val="restart"/>
            <w:shd w:val="clear" w:color="auto" w:fill="FFFFFF" w:themeFill="background1"/>
            <w:tcMar>
              <w:top w:w="15" w:type="dxa"/>
              <w:left w:w="15" w:type="dxa"/>
              <w:bottom w:w="0" w:type="dxa"/>
              <w:right w:w="15" w:type="dxa"/>
            </w:tcMar>
          </w:tcPr>
          <w:p w14:paraId="525A6BB0" w14:textId="6DDFD685" w:rsidR="004E1620" w:rsidRPr="00E64796" w:rsidRDefault="71111E99" w:rsidP="00D25066">
            <w:pPr>
              <w:keepNext/>
              <w:spacing w:after="0" w:line="240" w:lineRule="auto"/>
              <w:jc w:val="left"/>
              <w:rPr>
                <w:sz w:val="20"/>
                <w:szCs w:val="20"/>
              </w:rPr>
            </w:pPr>
            <w:r w:rsidRPr="71111E99">
              <w:rPr>
                <w:sz w:val="20"/>
                <w:szCs w:val="20"/>
              </w:rPr>
              <w:t>Targeting TOS 2 to be &gt;3 weeks outside the latest timing, as recommended by the NSW DPI Winter crop variety sowing guide</w:t>
            </w:r>
          </w:p>
        </w:tc>
      </w:tr>
      <w:tr w:rsidR="004E1620" w:rsidRPr="00E64796" w14:paraId="3B208153" w14:textId="77777777" w:rsidTr="1B1C1EE0">
        <w:trPr>
          <w:trHeight w:val="325"/>
        </w:trPr>
        <w:tc>
          <w:tcPr>
            <w:tcW w:w="1558" w:type="dxa"/>
            <w:vMerge/>
            <w:tcMar>
              <w:top w:w="15" w:type="dxa"/>
              <w:left w:w="15" w:type="dxa"/>
              <w:bottom w:w="0" w:type="dxa"/>
              <w:right w:w="15" w:type="dxa"/>
            </w:tcMar>
          </w:tcPr>
          <w:p w14:paraId="2DDA34C1" w14:textId="77777777" w:rsidR="004E1620" w:rsidRPr="00E64796" w:rsidRDefault="004E1620" w:rsidP="00D25066">
            <w:pPr>
              <w:keepNext/>
              <w:spacing w:after="0" w:line="240" w:lineRule="auto"/>
              <w:jc w:val="left"/>
              <w:rPr>
                <w:b/>
                <w:bCs/>
                <w:sz w:val="20"/>
                <w:szCs w:val="20"/>
              </w:rPr>
            </w:pPr>
          </w:p>
        </w:tc>
        <w:tc>
          <w:tcPr>
            <w:tcW w:w="1328" w:type="dxa"/>
            <w:shd w:val="clear" w:color="auto" w:fill="FFFFFF" w:themeFill="background1"/>
            <w:tcMar>
              <w:top w:w="15" w:type="dxa"/>
              <w:left w:w="15" w:type="dxa"/>
              <w:bottom w:w="0" w:type="dxa"/>
              <w:right w:w="15" w:type="dxa"/>
            </w:tcMar>
            <w:vAlign w:val="center"/>
          </w:tcPr>
          <w:p w14:paraId="23E47401" w14:textId="49C61EE2" w:rsidR="004E1620" w:rsidRPr="00E64796" w:rsidRDefault="61D38D90" w:rsidP="004E1620">
            <w:pPr>
              <w:keepNext/>
              <w:spacing w:after="0" w:line="240" w:lineRule="auto"/>
              <w:jc w:val="center"/>
              <w:rPr>
                <w:sz w:val="20"/>
                <w:szCs w:val="20"/>
                <w:u w:val="single"/>
              </w:rPr>
            </w:pPr>
            <w:r w:rsidRPr="61D38D90">
              <w:rPr>
                <w:sz w:val="20"/>
                <w:szCs w:val="20"/>
              </w:rPr>
              <w:t>TOS 1</w:t>
            </w:r>
          </w:p>
        </w:tc>
        <w:tc>
          <w:tcPr>
            <w:tcW w:w="1175" w:type="dxa"/>
            <w:gridSpan w:val="2"/>
            <w:shd w:val="clear" w:color="auto" w:fill="FFFFFF" w:themeFill="background1"/>
            <w:vAlign w:val="center"/>
          </w:tcPr>
          <w:p w14:paraId="0E430CAE" w14:textId="6663E0AC" w:rsidR="004E1620" w:rsidRPr="00E64796" w:rsidRDefault="00984208" w:rsidP="004E1620">
            <w:pPr>
              <w:keepNext/>
              <w:spacing w:after="0" w:line="240" w:lineRule="auto"/>
              <w:jc w:val="center"/>
              <w:rPr>
                <w:sz w:val="20"/>
                <w:szCs w:val="20"/>
                <w:u w:val="single"/>
              </w:rPr>
            </w:pPr>
            <w:r>
              <w:rPr>
                <w:sz w:val="20"/>
                <w:szCs w:val="20"/>
              </w:rPr>
              <w:t>27</w:t>
            </w:r>
            <w:r w:rsidR="004E1620">
              <w:rPr>
                <w:sz w:val="20"/>
                <w:szCs w:val="20"/>
              </w:rPr>
              <w:t>/</w:t>
            </w:r>
            <w:r>
              <w:rPr>
                <w:sz w:val="20"/>
                <w:szCs w:val="20"/>
              </w:rPr>
              <w:t>4</w:t>
            </w:r>
            <w:r w:rsidR="004E1620">
              <w:rPr>
                <w:sz w:val="20"/>
                <w:szCs w:val="20"/>
              </w:rPr>
              <w:t>/202</w:t>
            </w:r>
            <w:r w:rsidR="005527EF">
              <w:rPr>
                <w:sz w:val="20"/>
                <w:szCs w:val="20"/>
              </w:rPr>
              <w:t>1</w:t>
            </w:r>
          </w:p>
        </w:tc>
        <w:tc>
          <w:tcPr>
            <w:tcW w:w="1029" w:type="dxa"/>
            <w:gridSpan w:val="2"/>
            <w:shd w:val="clear" w:color="auto" w:fill="FFFFFF" w:themeFill="background1"/>
            <w:vAlign w:val="center"/>
          </w:tcPr>
          <w:p w14:paraId="2726A623" w14:textId="30A2371D" w:rsidR="004E1620" w:rsidRPr="004E1620" w:rsidRDefault="00984208" w:rsidP="004E1620">
            <w:pPr>
              <w:keepNext/>
              <w:spacing w:after="0" w:line="240" w:lineRule="auto"/>
              <w:jc w:val="center"/>
              <w:rPr>
                <w:sz w:val="20"/>
                <w:szCs w:val="20"/>
              </w:rPr>
            </w:pPr>
            <w:r>
              <w:rPr>
                <w:sz w:val="20"/>
                <w:szCs w:val="20"/>
              </w:rPr>
              <w:t>9</w:t>
            </w:r>
            <w:r w:rsidR="004E1620" w:rsidRPr="004E1620">
              <w:rPr>
                <w:sz w:val="20"/>
                <w:szCs w:val="20"/>
              </w:rPr>
              <w:t>/</w:t>
            </w:r>
            <w:r>
              <w:rPr>
                <w:sz w:val="20"/>
                <w:szCs w:val="20"/>
              </w:rPr>
              <w:t>11</w:t>
            </w:r>
            <w:r w:rsidR="004E1620" w:rsidRPr="004E1620">
              <w:rPr>
                <w:sz w:val="20"/>
                <w:szCs w:val="20"/>
              </w:rPr>
              <w:t>/</w:t>
            </w:r>
            <w:r w:rsidR="005527EF">
              <w:rPr>
                <w:sz w:val="20"/>
                <w:szCs w:val="20"/>
              </w:rPr>
              <w:t>2021</w:t>
            </w:r>
          </w:p>
        </w:tc>
        <w:tc>
          <w:tcPr>
            <w:tcW w:w="4080" w:type="dxa"/>
            <w:gridSpan w:val="4"/>
            <w:vMerge/>
            <w:tcMar>
              <w:top w:w="15" w:type="dxa"/>
              <w:left w:w="15" w:type="dxa"/>
              <w:bottom w:w="0" w:type="dxa"/>
              <w:right w:w="15" w:type="dxa"/>
            </w:tcMar>
          </w:tcPr>
          <w:p w14:paraId="10C044EA" w14:textId="77777777" w:rsidR="004E1620" w:rsidRPr="00E64796" w:rsidRDefault="004E1620" w:rsidP="00D25066">
            <w:pPr>
              <w:keepNext/>
              <w:spacing w:after="0" w:line="240" w:lineRule="auto"/>
              <w:jc w:val="left"/>
              <w:rPr>
                <w:sz w:val="20"/>
                <w:szCs w:val="20"/>
              </w:rPr>
            </w:pPr>
          </w:p>
        </w:tc>
      </w:tr>
      <w:tr w:rsidR="004E1620" w:rsidRPr="00E64796" w14:paraId="71F3D579" w14:textId="77777777" w:rsidTr="1B1C1EE0">
        <w:trPr>
          <w:trHeight w:val="325"/>
        </w:trPr>
        <w:tc>
          <w:tcPr>
            <w:tcW w:w="1558" w:type="dxa"/>
            <w:vMerge/>
            <w:tcMar>
              <w:top w:w="15" w:type="dxa"/>
              <w:left w:w="15" w:type="dxa"/>
              <w:bottom w:w="0" w:type="dxa"/>
              <w:right w:w="15" w:type="dxa"/>
            </w:tcMar>
          </w:tcPr>
          <w:p w14:paraId="690E2F75" w14:textId="77777777" w:rsidR="004E1620" w:rsidRPr="00E64796" w:rsidRDefault="004E1620" w:rsidP="00D25066">
            <w:pPr>
              <w:keepNext/>
              <w:spacing w:after="0" w:line="240" w:lineRule="auto"/>
              <w:jc w:val="left"/>
              <w:rPr>
                <w:b/>
                <w:bCs/>
                <w:sz w:val="20"/>
                <w:szCs w:val="20"/>
              </w:rPr>
            </w:pPr>
          </w:p>
        </w:tc>
        <w:tc>
          <w:tcPr>
            <w:tcW w:w="1328" w:type="dxa"/>
            <w:shd w:val="clear" w:color="auto" w:fill="FFFFFF" w:themeFill="background1"/>
            <w:tcMar>
              <w:top w:w="15" w:type="dxa"/>
              <w:left w:w="15" w:type="dxa"/>
              <w:bottom w:w="0" w:type="dxa"/>
              <w:right w:w="15" w:type="dxa"/>
            </w:tcMar>
            <w:vAlign w:val="center"/>
          </w:tcPr>
          <w:p w14:paraId="5DD9D70C" w14:textId="37E64D23" w:rsidR="004E1620" w:rsidRPr="00E64796" w:rsidRDefault="61D38D90" w:rsidP="004E1620">
            <w:pPr>
              <w:keepNext/>
              <w:spacing w:after="0" w:line="240" w:lineRule="auto"/>
              <w:jc w:val="center"/>
              <w:rPr>
                <w:sz w:val="20"/>
                <w:szCs w:val="20"/>
                <w:u w:val="single"/>
              </w:rPr>
            </w:pPr>
            <w:r w:rsidRPr="61D38D90">
              <w:rPr>
                <w:sz w:val="20"/>
                <w:szCs w:val="20"/>
              </w:rPr>
              <w:t>TOS 2</w:t>
            </w:r>
          </w:p>
        </w:tc>
        <w:tc>
          <w:tcPr>
            <w:tcW w:w="1175" w:type="dxa"/>
            <w:gridSpan w:val="2"/>
            <w:shd w:val="clear" w:color="auto" w:fill="FFFFFF" w:themeFill="background1"/>
            <w:vAlign w:val="center"/>
          </w:tcPr>
          <w:p w14:paraId="091BCE2A" w14:textId="0B5A12B4" w:rsidR="004E1620" w:rsidRPr="00E64796" w:rsidRDefault="002304EF" w:rsidP="004E1620">
            <w:pPr>
              <w:keepNext/>
              <w:spacing w:after="0" w:line="240" w:lineRule="auto"/>
              <w:jc w:val="center"/>
              <w:rPr>
                <w:sz w:val="20"/>
                <w:szCs w:val="20"/>
                <w:u w:val="single"/>
              </w:rPr>
            </w:pPr>
            <w:r>
              <w:rPr>
                <w:sz w:val="20"/>
                <w:szCs w:val="20"/>
              </w:rPr>
              <w:t>2</w:t>
            </w:r>
            <w:r w:rsidR="00984208">
              <w:rPr>
                <w:sz w:val="20"/>
                <w:szCs w:val="20"/>
              </w:rPr>
              <w:t>5</w:t>
            </w:r>
            <w:r w:rsidR="004E1620">
              <w:rPr>
                <w:sz w:val="20"/>
                <w:szCs w:val="20"/>
              </w:rPr>
              <w:t>/</w:t>
            </w:r>
            <w:r w:rsidR="00984208">
              <w:rPr>
                <w:sz w:val="20"/>
                <w:szCs w:val="20"/>
              </w:rPr>
              <w:t>5</w:t>
            </w:r>
            <w:r w:rsidR="004E1620">
              <w:rPr>
                <w:sz w:val="20"/>
                <w:szCs w:val="20"/>
              </w:rPr>
              <w:t>/</w:t>
            </w:r>
            <w:r w:rsidR="005527EF">
              <w:rPr>
                <w:sz w:val="20"/>
                <w:szCs w:val="20"/>
              </w:rPr>
              <w:t>2021</w:t>
            </w:r>
          </w:p>
        </w:tc>
        <w:tc>
          <w:tcPr>
            <w:tcW w:w="1029" w:type="dxa"/>
            <w:gridSpan w:val="2"/>
            <w:shd w:val="clear" w:color="auto" w:fill="FFFFFF" w:themeFill="background1"/>
            <w:vAlign w:val="center"/>
          </w:tcPr>
          <w:p w14:paraId="603F8154" w14:textId="2D9EF784" w:rsidR="004E1620" w:rsidRPr="004E1620" w:rsidRDefault="005527EF" w:rsidP="004E1620">
            <w:pPr>
              <w:keepNext/>
              <w:spacing w:after="0" w:line="240" w:lineRule="auto"/>
              <w:jc w:val="center"/>
              <w:rPr>
                <w:sz w:val="20"/>
                <w:szCs w:val="20"/>
              </w:rPr>
            </w:pPr>
            <w:r>
              <w:rPr>
                <w:sz w:val="20"/>
                <w:szCs w:val="20"/>
              </w:rPr>
              <w:t>1</w:t>
            </w:r>
            <w:r w:rsidR="00984208">
              <w:rPr>
                <w:sz w:val="20"/>
                <w:szCs w:val="20"/>
              </w:rPr>
              <w:t>8</w:t>
            </w:r>
            <w:r w:rsidR="004E1620" w:rsidRPr="004E1620">
              <w:rPr>
                <w:sz w:val="20"/>
                <w:szCs w:val="20"/>
              </w:rPr>
              <w:t>/</w:t>
            </w:r>
            <w:r w:rsidR="00984208">
              <w:rPr>
                <w:sz w:val="20"/>
                <w:szCs w:val="20"/>
              </w:rPr>
              <w:t>11</w:t>
            </w:r>
            <w:r w:rsidR="004E1620" w:rsidRPr="004E1620">
              <w:rPr>
                <w:sz w:val="20"/>
                <w:szCs w:val="20"/>
              </w:rPr>
              <w:t>/</w:t>
            </w:r>
            <w:r>
              <w:rPr>
                <w:sz w:val="20"/>
                <w:szCs w:val="20"/>
              </w:rPr>
              <w:t>2021</w:t>
            </w:r>
          </w:p>
        </w:tc>
        <w:tc>
          <w:tcPr>
            <w:tcW w:w="4080" w:type="dxa"/>
            <w:gridSpan w:val="4"/>
            <w:vMerge/>
            <w:tcMar>
              <w:top w:w="15" w:type="dxa"/>
              <w:left w:w="15" w:type="dxa"/>
              <w:bottom w:w="0" w:type="dxa"/>
              <w:right w:w="15" w:type="dxa"/>
            </w:tcMar>
          </w:tcPr>
          <w:p w14:paraId="7F516DF2" w14:textId="77777777" w:rsidR="004E1620" w:rsidRPr="00E64796" w:rsidRDefault="004E1620" w:rsidP="00D25066">
            <w:pPr>
              <w:keepNext/>
              <w:spacing w:after="0" w:line="240" w:lineRule="auto"/>
              <w:jc w:val="left"/>
              <w:rPr>
                <w:sz w:val="20"/>
                <w:szCs w:val="20"/>
              </w:rPr>
            </w:pPr>
          </w:p>
        </w:tc>
      </w:tr>
      <w:tr w:rsidR="00AD3A71" w:rsidRPr="00E64796" w14:paraId="29C6D83E" w14:textId="77777777" w:rsidTr="1B1C1EE0">
        <w:trPr>
          <w:trHeight w:val="300"/>
        </w:trPr>
        <w:tc>
          <w:tcPr>
            <w:tcW w:w="9170" w:type="dxa"/>
            <w:gridSpan w:val="10"/>
            <w:shd w:val="clear" w:color="auto" w:fill="FFFFFF" w:themeFill="background1"/>
            <w:tcMar>
              <w:top w:w="15" w:type="dxa"/>
              <w:left w:w="15" w:type="dxa"/>
              <w:bottom w:w="0" w:type="dxa"/>
              <w:right w:w="15" w:type="dxa"/>
            </w:tcMar>
          </w:tcPr>
          <w:p w14:paraId="1C635529" w14:textId="0405E711" w:rsidR="00AD3A71" w:rsidRPr="00E64796" w:rsidRDefault="003F4DFE" w:rsidP="00D25066">
            <w:pPr>
              <w:keepNext/>
              <w:spacing w:after="0" w:line="240" w:lineRule="auto"/>
              <w:jc w:val="left"/>
              <w:rPr>
                <w:b/>
                <w:bCs/>
                <w:sz w:val="20"/>
                <w:szCs w:val="20"/>
              </w:rPr>
            </w:pPr>
            <w:r>
              <w:rPr>
                <w:b/>
                <w:bCs/>
                <w:sz w:val="20"/>
                <w:szCs w:val="20"/>
              </w:rPr>
              <w:t xml:space="preserve">Treatments </w:t>
            </w:r>
          </w:p>
        </w:tc>
      </w:tr>
      <w:tr w:rsidR="00882308" w:rsidRPr="00E64796" w14:paraId="2215E9B0" w14:textId="77777777" w:rsidTr="1B1C1EE0">
        <w:trPr>
          <w:trHeight w:val="300"/>
        </w:trPr>
        <w:tc>
          <w:tcPr>
            <w:tcW w:w="9170" w:type="dxa"/>
            <w:gridSpan w:val="10"/>
            <w:shd w:val="clear" w:color="auto" w:fill="FFFFFF" w:themeFill="background1"/>
            <w:tcMar>
              <w:top w:w="15" w:type="dxa"/>
              <w:left w:w="15" w:type="dxa"/>
              <w:bottom w:w="0" w:type="dxa"/>
              <w:right w:w="15" w:type="dxa"/>
            </w:tcMar>
          </w:tcPr>
          <w:p w14:paraId="572ADABA" w14:textId="635F8806" w:rsidR="00882308" w:rsidRDefault="00882308" w:rsidP="00D25066">
            <w:pPr>
              <w:keepNext/>
              <w:spacing w:after="0" w:line="240" w:lineRule="auto"/>
              <w:jc w:val="left"/>
              <w:rPr>
                <w:b/>
                <w:bCs/>
                <w:sz w:val="20"/>
                <w:szCs w:val="20"/>
              </w:rPr>
            </w:pPr>
            <w:r w:rsidRPr="1B1C1EE0">
              <w:rPr>
                <w:b/>
                <w:bCs/>
                <w:sz w:val="20"/>
                <w:szCs w:val="20"/>
              </w:rPr>
              <w:t xml:space="preserve">Phosphorous: </w:t>
            </w:r>
            <w:r w:rsidRPr="1B1C1EE0">
              <w:rPr>
                <w:sz w:val="20"/>
                <w:szCs w:val="20"/>
              </w:rPr>
              <w:t xml:space="preserve">P @ 0, 5, 10, 15, 20, 25 and 30 kg/ha applied to the medium population of </w:t>
            </w:r>
            <w:r w:rsidR="005E7DD1" w:rsidRPr="1B1C1EE0">
              <w:rPr>
                <w:sz w:val="20"/>
                <w:szCs w:val="20"/>
              </w:rPr>
              <w:t>Diamond</w:t>
            </w:r>
          </w:p>
        </w:tc>
      </w:tr>
      <w:tr w:rsidR="00A253C2" w:rsidRPr="00E64796" w14:paraId="7A4DBCB7" w14:textId="77777777" w:rsidTr="1B1C1EE0">
        <w:trPr>
          <w:trHeight w:val="300"/>
        </w:trPr>
        <w:tc>
          <w:tcPr>
            <w:tcW w:w="1558" w:type="dxa"/>
            <w:vMerge w:val="restart"/>
            <w:shd w:val="clear" w:color="auto" w:fill="FFFFFF" w:themeFill="background1"/>
            <w:tcMar>
              <w:top w:w="15" w:type="dxa"/>
              <w:left w:w="15" w:type="dxa"/>
              <w:bottom w:w="0" w:type="dxa"/>
              <w:right w:w="15" w:type="dxa"/>
            </w:tcMar>
            <w:hideMark/>
          </w:tcPr>
          <w:p w14:paraId="28EB1EC6" w14:textId="6D92496E" w:rsidR="00A253C2" w:rsidRPr="00E64796" w:rsidRDefault="2C25081C" w:rsidP="71111E99">
            <w:pPr>
              <w:keepNext/>
              <w:spacing w:after="0" w:line="240" w:lineRule="auto"/>
              <w:jc w:val="left"/>
              <w:rPr>
                <w:sz w:val="20"/>
                <w:szCs w:val="20"/>
              </w:rPr>
            </w:pPr>
            <w:bookmarkStart w:id="1" w:name="_Hlk93488187"/>
            <w:r w:rsidRPr="1BFF30A5">
              <w:rPr>
                <w:b/>
                <w:bCs/>
                <w:sz w:val="20"/>
                <w:szCs w:val="20"/>
              </w:rPr>
              <w:t xml:space="preserve">Varieties and </w:t>
            </w:r>
            <w:r w:rsidR="520B1B82" w:rsidRPr="1BFF30A5">
              <w:rPr>
                <w:b/>
                <w:bCs/>
                <w:sz w:val="20"/>
                <w:szCs w:val="20"/>
              </w:rPr>
              <w:t>t</w:t>
            </w:r>
            <w:r w:rsidRPr="1BFF30A5">
              <w:rPr>
                <w:b/>
                <w:bCs/>
                <w:sz w:val="20"/>
                <w:szCs w:val="20"/>
              </w:rPr>
              <w:t>arget plant pop</w:t>
            </w:r>
            <w:r w:rsidR="2A407CE8" w:rsidRPr="1BFF30A5">
              <w:rPr>
                <w:b/>
                <w:bCs/>
                <w:sz w:val="20"/>
                <w:szCs w:val="20"/>
              </w:rPr>
              <w:t>ulation</w:t>
            </w:r>
            <w:r w:rsidRPr="1BFF30A5">
              <w:rPr>
                <w:b/>
                <w:bCs/>
                <w:sz w:val="20"/>
                <w:szCs w:val="20"/>
              </w:rPr>
              <w:t xml:space="preserve"> (plant/m</w:t>
            </w:r>
            <w:r w:rsidRPr="1BFF30A5">
              <w:rPr>
                <w:b/>
                <w:bCs/>
                <w:sz w:val="20"/>
                <w:szCs w:val="20"/>
                <w:vertAlign w:val="superscript"/>
              </w:rPr>
              <w:t>2</w:t>
            </w:r>
            <w:r w:rsidRPr="1BFF30A5">
              <w:rPr>
                <w:b/>
                <w:bCs/>
                <w:sz w:val="20"/>
                <w:szCs w:val="20"/>
              </w:rPr>
              <w:t>):</w:t>
            </w:r>
            <w:r w:rsidR="4DC679A5" w:rsidRPr="1BFF30A5">
              <w:rPr>
                <w:b/>
                <w:bCs/>
                <w:sz w:val="20"/>
                <w:szCs w:val="20"/>
              </w:rPr>
              <w:t xml:space="preserve"> </w:t>
            </w:r>
            <w:r w:rsidR="71111E99" w:rsidRPr="1BFF30A5">
              <w:rPr>
                <w:sz w:val="20"/>
                <w:szCs w:val="20"/>
              </w:rPr>
              <w:t>varieties common to the region</w:t>
            </w:r>
            <w:r w:rsidR="0B777AB5" w:rsidRPr="1BFF30A5">
              <w:rPr>
                <w:sz w:val="20"/>
                <w:szCs w:val="20"/>
              </w:rPr>
              <w:t>,</w:t>
            </w:r>
            <w:r w:rsidR="71111E99" w:rsidRPr="1BFF30A5">
              <w:rPr>
                <w:sz w:val="20"/>
                <w:szCs w:val="20"/>
              </w:rPr>
              <w:t xml:space="preserve"> suiting later sowing </w:t>
            </w:r>
          </w:p>
        </w:tc>
        <w:tc>
          <w:tcPr>
            <w:tcW w:w="1463" w:type="dxa"/>
            <w:gridSpan w:val="2"/>
            <w:tcBorders>
              <w:bottom w:val="single" w:sz="12" w:space="0" w:color="5B9BD5" w:themeColor="accent1"/>
              <w:right w:val="single" w:sz="12" w:space="0" w:color="5B9BD5" w:themeColor="accent1"/>
            </w:tcBorders>
            <w:shd w:val="clear" w:color="auto" w:fill="FFFFFF" w:themeFill="background1"/>
            <w:tcMar>
              <w:top w:w="15" w:type="dxa"/>
              <w:left w:w="15" w:type="dxa"/>
              <w:bottom w:w="0" w:type="dxa"/>
              <w:right w:w="15" w:type="dxa"/>
            </w:tcMar>
            <w:hideMark/>
          </w:tcPr>
          <w:p w14:paraId="5F0861E0" w14:textId="77777777" w:rsidR="00A253C2" w:rsidRPr="00E64796" w:rsidRDefault="61D38D90" w:rsidP="61D38D90">
            <w:pPr>
              <w:keepNext/>
              <w:spacing w:after="0" w:line="240" w:lineRule="auto"/>
              <w:jc w:val="left"/>
              <w:rPr>
                <w:sz w:val="20"/>
                <w:szCs w:val="20"/>
              </w:rPr>
            </w:pPr>
            <w:r w:rsidRPr="61D38D90">
              <w:rPr>
                <w:b/>
                <w:bCs/>
                <w:sz w:val="20"/>
                <w:szCs w:val="20"/>
              </w:rPr>
              <w:t>Variety</w:t>
            </w:r>
          </w:p>
        </w:tc>
        <w:tc>
          <w:tcPr>
            <w:tcW w:w="1179" w:type="dxa"/>
            <w:gridSpan w:val="2"/>
            <w:tcBorders>
              <w:left w:val="single" w:sz="12" w:space="0" w:color="5B9BD5" w:themeColor="accent1"/>
              <w:bottom w:val="single" w:sz="12" w:space="0" w:color="5B9BD5" w:themeColor="accent1"/>
            </w:tcBorders>
            <w:shd w:val="clear" w:color="auto" w:fill="FFFFFF" w:themeFill="background1"/>
            <w:tcMar>
              <w:top w:w="15" w:type="dxa"/>
              <w:left w:w="15" w:type="dxa"/>
              <w:bottom w:w="0" w:type="dxa"/>
              <w:right w:w="15" w:type="dxa"/>
            </w:tcMar>
            <w:hideMark/>
          </w:tcPr>
          <w:p w14:paraId="5F9FC74F" w14:textId="25847802" w:rsidR="00A253C2" w:rsidRPr="00A253C2" w:rsidRDefault="71111E99" w:rsidP="71111E99">
            <w:pPr>
              <w:keepNext/>
              <w:spacing w:after="0" w:line="240" w:lineRule="auto"/>
              <w:jc w:val="left"/>
              <w:rPr>
                <w:sz w:val="20"/>
                <w:szCs w:val="20"/>
              </w:rPr>
            </w:pPr>
            <w:r w:rsidRPr="1B1C1EE0">
              <w:rPr>
                <w:sz w:val="20"/>
                <w:szCs w:val="20"/>
              </w:rPr>
              <w:t>43Y92 CL</w:t>
            </w:r>
          </w:p>
        </w:tc>
        <w:tc>
          <w:tcPr>
            <w:tcW w:w="890"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0FAE01FC" w14:textId="7D9A2097" w:rsidR="00A253C2" w:rsidRPr="00A253C2" w:rsidRDefault="71111E99" w:rsidP="71111E99">
            <w:pPr>
              <w:keepNext/>
              <w:spacing w:after="0" w:line="240" w:lineRule="auto"/>
              <w:jc w:val="left"/>
              <w:rPr>
                <w:sz w:val="20"/>
                <w:szCs w:val="20"/>
              </w:rPr>
            </w:pPr>
            <w:r w:rsidRPr="71111E99">
              <w:rPr>
                <w:sz w:val="20"/>
                <w:szCs w:val="20"/>
              </w:rPr>
              <w:t>45Y93 CL</w:t>
            </w:r>
          </w:p>
        </w:tc>
        <w:tc>
          <w:tcPr>
            <w:tcW w:w="1158"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218EE3AF" w14:textId="7C71C04B" w:rsidR="00A253C2" w:rsidRPr="00A253C2" w:rsidRDefault="71111E99" w:rsidP="71111E99">
            <w:pPr>
              <w:keepNext/>
              <w:spacing w:after="0" w:line="240" w:lineRule="auto"/>
              <w:jc w:val="left"/>
              <w:rPr>
                <w:rFonts w:cs="Calibri"/>
                <w:sz w:val="20"/>
                <w:szCs w:val="20"/>
              </w:rPr>
            </w:pPr>
            <w:r w:rsidRPr="71111E99">
              <w:rPr>
                <w:sz w:val="20"/>
                <w:szCs w:val="20"/>
              </w:rPr>
              <w:t>ATR Stingray®</w:t>
            </w:r>
            <w:r w:rsidRPr="71111E99">
              <w:rPr>
                <w:rFonts w:ascii="Roboto" w:eastAsia="Roboto" w:hAnsi="Roboto" w:cs="Roboto"/>
                <w:color w:val="666666"/>
                <w:sz w:val="21"/>
                <w:szCs w:val="21"/>
              </w:rPr>
              <w:t xml:space="preserve"> </w:t>
            </w:r>
          </w:p>
        </w:tc>
        <w:tc>
          <w:tcPr>
            <w:tcW w:w="1108"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01C180D4" w14:textId="3EA5522F" w:rsidR="00A253C2" w:rsidRPr="00A253C2" w:rsidRDefault="71111E99" w:rsidP="71111E99">
            <w:pPr>
              <w:keepNext/>
              <w:spacing w:after="0" w:line="240" w:lineRule="auto"/>
              <w:jc w:val="left"/>
              <w:rPr>
                <w:sz w:val="20"/>
                <w:szCs w:val="20"/>
              </w:rPr>
            </w:pPr>
            <w:r w:rsidRPr="71111E99">
              <w:rPr>
                <w:sz w:val="20"/>
                <w:szCs w:val="20"/>
              </w:rPr>
              <w:t>Diamond</w:t>
            </w:r>
          </w:p>
        </w:tc>
        <w:tc>
          <w:tcPr>
            <w:tcW w:w="827"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7777E6BB" w14:textId="3CD6AC95" w:rsidR="00A253C2" w:rsidRPr="00A253C2" w:rsidRDefault="71111E99" w:rsidP="71111E99">
            <w:pPr>
              <w:keepNext/>
              <w:spacing w:after="0" w:line="240" w:lineRule="auto"/>
              <w:jc w:val="left"/>
              <w:rPr>
                <w:sz w:val="20"/>
                <w:szCs w:val="20"/>
              </w:rPr>
            </w:pPr>
            <w:r w:rsidRPr="71111E99">
              <w:rPr>
                <w:sz w:val="20"/>
                <w:szCs w:val="20"/>
              </w:rPr>
              <w:t>Hyola®</w:t>
            </w:r>
            <w:r w:rsidRPr="71111E99">
              <w:rPr>
                <w:rFonts w:ascii="Roboto" w:eastAsia="Roboto" w:hAnsi="Roboto" w:cs="Roboto"/>
                <w:color w:val="666666"/>
                <w:sz w:val="21"/>
                <w:szCs w:val="21"/>
              </w:rPr>
              <w:t xml:space="preserve"> </w:t>
            </w:r>
            <w:r w:rsidRPr="71111E99">
              <w:rPr>
                <w:sz w:val="20"/>
                <w:szCs w:val="20"/>
              </w:rPr>
              <w:t>350 TT</w:t>
            </w:r>
          </w:p>
        </w:tc>
        <w:tc>
          <w:tcPr>
            <w:tcW w:w="987"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31996FA1" w14:textId="5180C33A" w:rsidR="00A253C2" w:rsidRPr="00A253C2" w:rsidRDefault="71111E99" w:rsidP="71111E99">
            <w:pPr>
              <w:keepNext/>
              <w:spacing w:after="0" w:line="240" w:lineRule="auto"/>
              <w:jc w:val="left"/>
              <w:rPr>
                <w:sz w:val="20"/>
                <w:szCs w:val="20"/>
              </w:rPr>
            </w:pPr>
            <w:r w:rsidRPr="71111E99">
              <w:rPr>
                <w:sz w:val="20"/>
                <w:szCs w:val="20"/>
              </w:rPr>
              <w:t xml:space="preserve">HyTTec® </w:t>
            </w:r>
          </w:p>
          <w:p w14:paraId="4DDB8A19" w14:textId="490EAB14" w:rsidR="00A253C2" w:rsidRPr="00A253C2" w:rsidRDefault="71111E99" w:rsidP="71111E99">
            <w:pPr>
              <w:keepNext/>
              <w:spacing w:after="0" w:line="240" w:lineRule="auto"/>
              <w:jc w:val="left"/>
              <w:rPr>
                <w:sz w:val="20"/>
                <w:szCs w:val="20"/>
              </w:rPr>
            </w:pPr>
            <w:r w:rsidRPr="1B1C1EE0">
              <w:rPr>
                <w:sz w:val="20"/>
                <w:szCs w:val="20"/>
              </w:rPr>
              <w:t>Trophy</w:t>
            </w:r>
          </w:p>
        </w:tc>
      </w:tr>
      <w:tr w:rsidR="00865D35" w:rsidRPr="00E64796" w14:paraId="3333A90F" w14:textId="77777777" w:rsidTr="1B1C1EE0">
        <w:trPr>
          <w:trHeight w:val="300"/>
        </w:trPr>
        <w:tc>
          <w:tcPr>
            <w:tcW w:w="1558" w:type="dxa"/>
            <w:vMerge/>
            <w:tcMar>
              <w:top w:w="15" w:type="dxa"/>
              <w:left w:w="15" w:type="dxa"/>
              <w:bottom w:w="0" w:type="dxa"/>
              <w:right w:w="15" w:type="dxa"/>
            </w:tcMar>
            <w:hideMark/>
          </w:tcPr>
          <w:p w14:paraId="134DBE4E" w14:textId="77777777" w:rsidR="00865D35" w:rsidRPr="00E64796" w:rsidRDefault="00865D35" w:rsidP="00A253C2">
            <w:pPr>
              <w:keepNext/>
              <w:spacing w:after="0" w:line="240" w:lineRule="auto"/>
              <w:jc w:val="left"/>
              <w:rPr>
                <w:sz w:val="20"/>
                <w:szCs w:val="20"/>
              </w:rPr>
            </w:pPr>
          </w:p>
        </w:tc>
        <w:tc>
          <w:tcPr>
            <w:tcW w:w="1463" w:type="dxa"/>
            <w:gridSpan w:val="2"/>
            <w:tcBorders>
              <w:top w:val="single" w:sz="12" w:space="0" w:color="5B9BD5" w:themeColor="accent1"/>
              <w:right w:val="single" w:sz="12" w:space="0" w:color="5B9BD5" w:themeColor="accent1"/>
            </w:tcBorders>
            <w:shd w:val="clear" w:color="auto" w:fill="FFFFFF" w:themeFill="background1"/>
            <w:tcMar>
              <w:top w:w="15" w:type="dxa"/>
              <w:left w:w="15" w:type="dxa"/>
              <w:bottom w:w="0" w:type="dxa"/>
              <w:right w:w="15" w:type="dxa"/>
            </w:tcMar>
            <w:hideMark/>
          </w:tcPr>
          <w:p w14:paraId="288A79B3" w14:textId="77777777" w:rsidR="00865D35" w:rsidRPr="00E64796" w:rsidRDefault="00865D35" w:rsidP="61D38D90">
            <w:pPr>
              <w:keepNext/>
              <w:spacing w:after="0" w:line="240" w:lineRule="auto"/>
              <w:jc w:val="left"/>
              <w:rPr>
                <w:sz w:val="20"/>
                <w:szCs w:val="20"/>
              </w:rPr>
            </w:pPr>
            <w:r w:rsidRPr="61D38D90">
              <w:rPr>
                <w:b/>
                <w:bCs/>
                <w:sz w:val="20"/>
                <w:szCs w:val="20"/>
              </w:rPr>
              <w:t>Type</w:t>
            </w:r>
          </w:p>
        </w:tc>
        <w:tc>
          <w:tcPr>
            <w:tcW w:w="2069" w:type="dxa"/>
            <w:gridSpan w:val="3"/>
            <w:tcBorders>
              <w:top w:val="single" w:sz="12" w:space="0" w:color="5B9BD5" w:themeColor="accent1"/>
              <w:left w:val="single" w:sz="12" w:space="0" w:color="5B9BD5" w:themeColor="accent1"/>
            </w:tcBorders>
            <w:shd w:val="clear" w:color="auto" w:fill="FFFFFF" w:themeFill="background1"/>
            <w:tcMar>
              <w:top w:w="15" w:type="dxa"/>
              <w:left w:w="15" w:type="dxa"/>
              <w:bottom w:w="0" w:type="dxa"/>
              <w:right w:w="15" w:type="dxa"/>
            </w:tcMar>
            <w:hideMark/>
          </w:tcPr>
          <w:p w14:paraId="2F1FE202" w14:textId="31551138" w:rsidR="00865D35" w:rsidRPr="00A253C2" w:rsidRDefault="00865D35" w:rsidP="00977F5A">
            <w:pPr>
              <w:keepNext/>
              <w:spacing w:after="0" w:line="240" w:lineRule="auto"/>
              <w:jc w:val="left"/>
              <w:rPr>
                <w:sz w:val="20"/>
                <w:szCs w:val="20"/>
              </w:rPr>
            </w:pPr>
            <w:r>
              <w:rPr>
                <w:sz w:val="20"/>
                <w:szCs w:val="20"/>
              </w:rPr>
              <w:t>I</w:t>
            </w:r>
            <w:r w:rsidRPr="00355895">
              <w:rPr>
                <w:sz w:val="20"/>
                <w:szCs w:val="20"/>
              </w:rPr>
              <w:t>midazolinone</w:t>
            </w:r>
            <w:r>
              <w:rPr>
                <w:sz w:val="20"/>
                <w:szCs w:val="20"/>
              </w:rPr>
              <w:t xml:space="preserve"> tolerant h</w:t>
            </w:r>
            <w:r w:rsidRPr="1BFF30A5">
              <w:rPr>
                <w:sz w:val="20"/>
                <w:szCs w:val="20"/>
              </w:rPr>
              <w:t>ybrid</w:t>
            </w:r>
          </w:p>
        </w:tc>
        <w:tc>
          <w:tcPr>
            <w:tcW w:w="1158" w:type="dxa"/>
            <w:tcBorders>
              <w:top w:val="single" w:sz="12" w:space="0" w:color="5B9BD5" w:themeColor="accent1"/>
            </w:tcBorders>
            <w:shd w:val="clear" w:color="auto" w:fill="FFFFFF" w:themeFill="background1"/>
            <w:tcMar>
              <w:top w:w="15" w:type="dxa"/>
              <w:left w:w="15" w:type="dxa"/>
              <w:bottom w:w="0" w:type="dxa"/>
              <w:right w:w="15" w:type="dxa"/>
            </w:tcMar>
            <w:hideMark/>
          </w:tcPr>
          <w:p w14:paraId="752E37A5" w14:textId="6DB5830F" w:rsidR="00865D35" w:rsidRPr="00A253C2" w:rsidRDefault="00A56FBF" w:rsidP="1BFF30A5">
            <w:pPr>
              <w:keepNext/>
              <w:spacing w:after="0" w:line="240" w:lineRule="auto"/>
              <w:jc w:val="left"/>
              <w:rPr>
                <w:sz w:val="20"/>
                <w:szCs w:val="20"/>
              </w:rPr>
            </w:pPr>
            <w:r w:rsidRPr="00865D35">
              <w:rPr>
                <w:sz w:val="20"/>
                <w:szCs w:val="20"/>
              </w:rPr>
              <w:t xml:space="preserve">Triazine </w:t>
            </w:r>
            <w:r>
              <w:rPr>
                <w:sz w:val="20"/>
                <w:szCs w:val="20"/>
              </w:rPr>
              <w:t>t</w:t>
            </w:r>
            <w:r w:rsidRPr="00865D35">
              <w:rPr>
                <w:sz w:val="20"/>
                <w:szCs w:val="20"/>
              </w:rPr>
              <w:t>olerant</w:t>
            </w:r>
            <w:r w:rsidR="00865D35" w:rsidRPr="1BFF30A5">
              <w:rPr>
                <w:sz w:val="20"/>
                <w:szCs w:val="20"/>
              </w:rPr>
              <w:t>, open pollinated</w:t>
            </w:r>
          </w:p>
        </w:tc>
        <w:tc>
          <w:tcPr>
            <w:tcW w:w="1108" w:type="dxa"/>
            <w:tcBorders>
              <w:top w:val="single" w:sz="12" w:space="0" w:color="5B9BD5" w:themeColor="accent1"/>
            </w:tcBorders>
            <w:shd w:val="clear" w:color="auto" w:fill="FFFFFF" w:themeFill="background1"/>
            <w:tcMar>
              <w:top w:w="15" w:type="dxa"/>
              <w:left w:w="15" w:type="dxa"/>
              <w:bottom w:w="0" w:type="dxa"/>
              <w:right w:w="15" w:type="dxa"/>
            </w:tcMar>
            <w:hideMark/>
          </w:tcPr>
          <w:p w14:paraId="0919BBBE" w14:textId="6B642940" w:rsidR="00865D35" w:rsidRPr="00A253C2" w:rsidRDefault="00865D35" w:rsidP="1BFF30A5">
            <w:pPr>
              <w:keepNext/>
              <w:spacing w:after="0" w:line="240" w:lineRule="auto"/>
              <w:jc w:val="left"/>
              <w:rPr>
                <w:sz w:val="20"/>
                <w:szCs w:val="20"/>
              </w:rPr>
            </w:pPr>
            <w:r w:rsidRPr="1BFF30A5">
              <w:rPr>
                <w:sz w:val="20"/>
                <w:szCs w:val="20"/>
              </w:rPr>
              <w:t>Conventional hybrid</w:t>
            </w:r>
          </w:p>
        </w:tc>
        <w:tc>
          <w:tcPr>
            <w:tcW w:w="1814" w:type="dxa"/>
            <w:gridSpan w:val="2"/>
            <w:tcBorders>
              <w:top w:val="single" w:sz="12" w:space="0" w:color="5B9BD5" w:themeColor="accent1"/>
            </w:tcBorders>
            <w:shd w:val="clear" w:color="auto" w:fill="FFFFFF" w:themeFill="background1"/>
            <w:tcMar>
              <w:top w:w="15" w:type="dxa"/>
              <w:left w:w="15" w:type="dxa"/>
              <w:bottom w:w="0" w:type="dxa"/>
              <w:right w:w="15" w:type="dxa"/>
            </w:tcMar>
            <w:hideMark/>
          </w:tcPr>
          <w:p w14:paraId="3D925E2D" w14:textId="5DD4097A" w:rsidR="00865D35" w:rsidRPr="00A253C2" w:rsidRDefault="00865D35" w:rsidP="00865D35">
            <w:pPr>
              <w:keepNext/>
              <w:spacing w:after="0" w:line="240" w:lineRule="auto"/>
              <w:jc w:val="left"/>
              <w:rPr>
                <w:sz w:val="20"/>
                <w:szCs w:val="20"/>
              </w:rPr>
            </w:pPr>
            <w:r w:rsidRPr="00865D35">
              <w:rPr>
                <w:sz w:val="20"/>
                <w:szCs w:val="20"/>
              </w:rPr>
              <w:t xml:space="preserve">Triazine </w:t>
            </w:r>
            <w:r>
              <w:rPr>
                <w:sz w:val="20"/>
                <w:szCs w:val="20"/>
              </w:rPr>
              <w:t>t</w:t>
            </w:r>
            <w:r w:rsidRPr="00865D35">
              <w:rPr>
                <w:sz w:val="20"/>
                <w:szCs w:val="20"/>
              </w:rPr>
              <w:t>olerant</w:t>
            </w:r>
            <w:r w:rsidRPr="1BFF30A5">
              <w:rPr>
                <w:sz w:val="20"/>
                <w:szCs w:val="20"/>
              </w:rPr>
              <w:t>, hybrid</w:t>
            </w:r>
          </w:p>
        </w:tc>
      </w:tr>
      <w:tr w:rsidR="00A253C2" w:rsidRPr="00E64796" w14:paraId="5585DDF0" w14:textId="77777777" w:rsidTr="1B1C1EE0">
        <w:trPr>
          <w:trHeight w:val="300"/>
        </w:trPr>
        <w:tc>
          <w:tcPr>
            <w:tcW w:w="1558" w:type="dxa"/>
            <w:vMerge/>
            <w:tcMar>
              <w:top w:w="15" w:type="dxa"/>
              <w:left w:w="15" w:type="dxa"/>
              <w:bottom w:w="0" w:type="dxa"/>
              <w:right w:w="15" w:type="dxa"/>
            </w:tcMar>
            <w:hideMark/>
          </w:tcPr>
          <w:p w14:paraId="5FE96D94" w14:textId="77777777" w:rsidR="00A253C2" w:rsidRPr="00E64796" w:rsidRDefault="00A253C2" w:rsidP="00A253C2">
            <w:pPr>
              <w:keepNext/>
              <w:spacing w:after="0" w:line="240" w:lineRule="auto"/>
              <w:jc w:val="left"/>
              <w:rPr>
                <w:sz w:val="20"/>
                <w:szCs w:val="20"/>
              </w:rPr>
            </w:pPr>
          </w:p>
        </w:tc>
        <w:tc>
          <w:tcPr>
            <w:tcW w:w="1463"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191DAB66" w14:textId="77777777" w:rsidR="00A253C2" w:rsidRPr="00E64796" w:rsidRDefault="61D38D90" w:rsidP="61D38D90">
            <w:pPr>
              <w:keepNext/>
              <w:spacing w:after="0" w:line="240" w:lineRule="auto"/>
              <w:jc w:val="left"/>
              <w:rPr>
                <w:sz w:val="20"/>
                <w:szCs w:val="20"/>
              </w:rPr>
            </w:pPr>
            <w:r w:rsidRPr="61D38D90">
              <w:rPr>
                <w:b/>
                <w:bCs/>
                <w:sz w:val="20"/>
                <w:szCs w:val="20"/>
              </w:rPr>
              <w:t>Phenology</w:t>
            </w:r>
          </w:p>
        </w:tc>
        <w:tc>
          <w:tcPr>
            <w:tcW w:w="1179"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2245195C" w14:textId="59A52D9B" w:rsidR="00A253C2" w:rsidRPr="00A253C2" w:rsidRDefault="2C25081C" w:rsidP="1BFF30A5">
            <w:pPr>
              <w:keepNext/>
              <w:spacing w:after="0" w:line="240" w:lineRule="auto"/>
              <w:jc w:val="left"/>
              <w:rPr>
                <w:sz w:val="20"/>
                <w:szCs w:val="20"/>
              </w:rPr>
            </w:pPr>
            <w:r w:rsidRPr="1BFF30A5">
              <w:rPr>
                <w:sz w:val="20"/>
                <w:szCs w:val="20"/>
              </w:rPr>
              <w:t>Mid-fast</w:t>
            </w:r>
          </w:p>
        </w:tc>
        <w:tc>
          <w:tcPr>
            <w:tcW w:w="890" w:type="dxa"/>
            <w:shd w:val="clear" w:color="auto" w:fill="FFFFFF" w:themeFill="background1"/>
            <w:tcMar>
              <w:top w:w="15" w:type="dxa"/>
              <w:left w:w="15" w:type="dxa"/>
              <w:bottom w:w="0" w:type="dxa"/>
              <w:right w:w="15" w:type="dxa"/>
            </w:tcMar>
            <w:hideMark/>
          </w:tcPr>
          <w:p w14:paraId="4FEAA5D4" w14:textId="3B0EF0F8" w:rsidR="00A253C2" w:rsidRPr="00A253C2" w:rsidRDefault="2C25081C" w:rsidP="1BFF30A5">
            <w:pPr>
              <w:keepNext/>
              <w:spacing w:after="0" w:line="240" w:lineRule="auto"/>
              <w:jc w:val="left"/>
              <w:rPr>
                <w:sz w:val="20"/>
                <w:szCs w:val="20"/>
              </w:rPr>
            </w:pPr>
            <w:r w:rsidRPr="1BFF30A5">
              <w:rPr>
                <w:sz w:val="20"/>
                <w:szCs w:val="20"/>
              </w:rPr>
              <w:t>Mid-slow</w:t>
            </w:r>
          </w:p>
        </w:tc>
        <w:tc>
          <w:tcPr>
            <w:tcW w:w="1158" w:type="dxa"/>
            <w:shd w:val="clear" w:color="auto" w:fill="FFFFFF" w:themeFill="background1"/>
            <w:tcMar>
              <w:top w:w="15" w:type="dxa"/>
              <w:left w:w="15" w:type="dxa"/>
              <w:bottom w:w="0" w:type="dxa"/>
              <w:right w:w="15" w:type="dxa"/>
            </w:tcMar>
            <w:hideMark/>
          </w:tcPr>
          <w:p w14:paraId="77E893D3" w14:textId="5B6DEF63" w:rsidR="00A253C2" w:rsidRPr="00A253C2" w:rsidRDefault="2C25081C" w:rsidP="1BFF30A5">
            <w:pPr>
              <w:keepNext/>
              <w:spacing w:after="0" w:line="240" w:lineRule="auto"/>
              <w:jc w:val="left"/>
              <w:rPr>
                <w:sz w:val="20"/>
                <w:szCs w:val="20"/>
              </w:rPr>
            </w:pPr>
            <w:r w:rsidRPr="1BFF30A5">
              <w:rPr>
                <w:sz w:val="20"/>
                <w:szCs w:val="20"/>
              </w:rPr>
              <w:t>Fast</w:t>
            </w:r>
          </w:p>
        </w:tc>
        <w:tc>
          <w:tcPr>
            <w:tcW w:w="1108" w:type="dxa"/>
            <w:shd w:val="clear" w:color="auto" w:fill="FFFFFF" w:themeFill="background1"/>
            <w:tcMar>
              <w:top w:w="15" w:type="dxa"/>
              <w:left w:w="15" w:type="dxa"/>
              <w:bottom w:w="0" w:type="dxa"/>
              <w:right w:w="15" w:type="dxa"/>
            </w:tcMar>
            <w:hideMark/>
          </w:tcPr>
          <w:p w14:paraId="307BEF61" w14:textId="56A12BDB" w:rsidR="00A253C2" w:rsidRPr="00A253C2" w:rsidRDefault="2C25081C" w:rsidP="1BFF30A5">
            <w:pPr>
              <w:keepNext/>
              <w:spacing w:after="0" w:line="240" w:lineRule="auto"/>
              <w:jc w:val="left"/>
              <w:rPr>
                <w:sz w:val="20"/>
                <w:szCs w:val="20"/>
              </w:rPr>
            </w:pPr>
            <w:r w:rsidRPr="1BFF30A5">
              <w:rPr>
                <w:sz w:val="20"/>
                <w:szCs w:val="20"/>
              </w:rPr>
              <w:t>Fast</w:t>
            </w:r>
          </w:p>
        </w:tc>
        <w:tc>
          <w:tcPr>
            <w:tcW w:w="827" w:type="dxa"/>
            <w:shd w:val="clear" w:color="auto" w:fill="FFFFFF" w:themeFill="background1"/>
            <w:tcMar>
              <w:top w:w="15" w:type="dxa"/>
              <w:left w:w="15" w:type="dxa"/>
              <w:bottom w:w="0" w:type="dxa"/>
              <w:right w:w="15" w:type="dxa"/>
            </w:tcMar>
            <w:hideMark/>
          </w:tcPr>
          <w:p w14:paraId="1D9B1B1B" w14:textId="5B69F9AE" w:rsidR="00A253C2" w:rsidRPr="00A253C2" w:rsidRDefault="2C25081C" w:rsidP="1BFF30A5">
            <w:pPr>
              <w:keepNext/>
              <w:spacing w:after="0" w:line="240" w:lineRule="auto"/>
              <w:jc w:val="left"/>
              <w:rPr>
                <w:sz w:val="20"/>
                <w:szCs w:val="20"/>
              </w:rPr>
            </w:pPr>
            <w:r w:rsidRPr="1BFF30A5">
              <w:rPr>
                <w:sz w:val="20"/>
                <w:szCs w:val="20"/>
              </w:rPr>
              <w:t>Fast</w:t>
            </w:r>
          </w:p>
        </w:tc>
        <w:tc>
          <w:tcPr>
            <w:tcW w:w="987" w:type="dxa"/>
            <w:shd w:val="clear" w:color="auto" w:fill="FFFFFF" w:themeFill="background1"/>
            <w:tcMar>
              <w:top w:w="15" w:type="dxa"/>
              <w:left w:w="15" w:type="dxa"/>
              <w:bottom w:w="0" w:type="dxa"/>
              <w:right w:w="15" w:type="dxa"/>
            </w:tcMar>
            <w:hideMark/>
          </w:tcPr>
          <w:p w14:paraId="626B9D7E" w14:textId="08B554EF" w:rsidR="00A253C2" w:rsidRPr="00A253C2" w:rsidRDefault="2C25081C" w:rsidP="1BFF30A5">
            <w:pPr>
              <w:keepNext/>
              <w:spacing w:after="0" w:line="240" w:lineRule="auto"/>
              <w:jc w:val="left"/>
              <w:rPr>
                <w:sz w:val="20"/>
                <w:szCs w:val="20"/>
              </w:rPr>
            </w:pPr>
            <w:r w:rsidRPr="1BFF30A5">
              <w:rPr>
                <w:sz w:val="20"/>
                <w:szCs w:val="20"/>
              </w:rPr>
              <w:t>Mid-fast</w:t>
            </w:r>
          </w:p>
        </w:tc>
      </w:tr>
      <w:tr w:rsidR="00A253C2" w:rsidRPr="00E64796" w14:paraId="12E545C5" w14:textId="77777777" w:rsidTr="1B1C1EE0">
        <w:trPr>
          <w:trHeight w:val="300"/>
        </w:trPr>
        <w:tc>
          <w:tcPr>
            <w:tcW w:w="1558" w:type="dxa"/>
            <w:vMerge/>
            <w:tcMar>
              <w:top w:w="15" w:type="dxa"/>
              <w:left w:w="15" w:type="dxa"/>
              <w:bottom w:w="0" w:type="dxa"/>
              <w:right w:w="15" w:type="dxa"/>
            </w:tcMar>
            <w:hideMark/>
          </w:tcPr>
          <w:p w14:paraId="0BA02100" w14:textId="77777777" w:rsidR="00A253C2" w:rsidRPr="00E64796" w:rsidRDefault="00A253C2" w:rsidP="00A253C2">
            <w:pPr>
              <w:keepNext/>
              <w:spacing w:after="0" w:line="240" w:lineRule="auto"/>
              <w:jc w:val="left"/>
              <w:rPr>
                <w:sz w:val="20"/>
                <w:szCs w:val="20"/>
              </w:rPr>
            </w:pPr>
          </w:p>
        </w:tc>
        <w:tc>
          <w:tcPr>
            <w:tcW w:w="1463"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191EA431" w14:textId="77777777" w:rsidR="00A253C2" w:rsidRPr="00E64796" w:rsidRDefault="61D38D90" w:rsidP="61D38D90">
            <w:pPr>
              <w:keepNext/>
              <w:spacing w:after="0" w:line="240" w:lineRule="auto"/>
              <w:jc w:val="left"/>
              <w:rPr>
                <w:sz w:val="20"/>
                <w:szCs w:val="20"/>
              </w:rPr>
            </w:pPr>
            <w:r w:rsidRPr="61D38D90">
              <w:rPr>
                <w:b/>
                <w:bCs/>
                <w:sz w:val="20"/>
                <w:szCs w:val="20"/>
              </w:rPr>
              <w:t>Maturity</w:t>
            </w:r>
          </w:p>
        </w:tc>
        <w:tc>
          <w:tcPr>
            <w:tcW w:w="1179"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478D9F34" w14:textId="0E93FC17" w:rsidR="00A253C2" w:rsidRPr="00A253C2" w:rsidRDefault="2C25081C" w:rsidP="1BFF30A5">
            <w:pPr>
              <w:keepNext/>
              <w:spacing w:after="0" w:line="240" w:lineRule="auto"/>
              <w:jc w:val="left"/>
              <w:rPr>
                <w:sz w:val="20"/>
                <w:szCs w:val="20"/>
              </w:rPr>
            </w:pPr>
            <w:r w:rsidRPr="1BFF30A5">
              <w:rPr>
                <w:sz w:val="20"/>
                <w:szCs w:val="20"/>
              </w:rPr>
              <w:t>Early</w:t>
            </w:r>
          </w:p>
        </w:tc>
        <w:tc>
          <w:tcPr>
            <w:tcW w:w="890" w:type="dxa"/>
            <w:shd w:val="clear" w:color="auto" w:fill="FFFFFF" w:themeFill="background1"/>
            <w:tcMar>
              <w:top w:w="15" w:type="dxa"/>
              <w:left w:w="15" w:type="dxa"/>
              <w:bottom w:w="0" w:type="dxa"/>
              <w:right w:w="15" w:type="dxa"/>
            </w:tcMar>
            <w:hideMark/>
          </w:tcPr>
          <w:p w14:paraId="1F215899" w14:textId="0E7156C9" w:rsidR="00A253C2" w:rsidRPr="00A253C2" w:rsidRDefault="2C25081C" w:rsidP="1BFF30A5">
            <w:pPr>
              <w:keepNext/>
              <w:spacing w:after="0" w:line="240" w:lineRule="auto"/>
              <w:jc w:val="left"/>
              <w:rPr>
                <w:sz w:val="20"/>
                <w:szCs w:val="20"/>
              </w:rPr>
            </w:pPr>
            <w:r w:rsidRPr="1BFF30A5">
              <w:rPr>
                <w:sz w:val="20"/>
                <w:szCs w:val="20"/>
              </w:rPr>
              <w:t>Mid</w:t>
            </w:r>
          </w:p>
        </w:tc>
        <w:tc>
          <w:tcPr>
            <w:tcW w:w="1158" w:type="dxa"/>
            <w:shd w:val="clear" w:color="auto" w:fill="FFFFFF" w:themeFill="background1"/>
            <w:tcMar>
              <w:top w:w="15" w:type="dxa"/>
              <w:left w:w="15" w:type="dxa"/>
              <w:bottom w:w="0" w:type="dxa"/>
              <w:right w:w="15" w:type="dxa"/>
            </w:tcMar>
            <w:hideMark/>
          </w:tcPr>
          <w:p w14:paraId="5D509CBA" w14:textId="023ACAFA" w:rsidR="00A253C2" w:rsidRPr="00A253C2" w:rsidRDefault="2C25081C" w:rsidP="1BFF30A5">
            <w:pPr>
              <w:keepNext/>
              <w:spacing w:after="0" w:line="240" w:lineRule="auto"/>
              <w:jc w:val="left"/>
              <w:rPr>
                <w:sz w:val="20"/>
                <w:szCs w:val="20"/>
              </w:rPr>
            </w:pPr>
            <w:r w:rsidRPr="1BFF30A5">
              <w:rPr>
                <w:sz w:val="20"/>
                <w:szCs w:val="20"/>
              </w:rPr>
              <w:t>Early</w:t>
            </w:r>
          </w:p>
        </w:tc>
        <w:tc>
          <w:tcPr>
            <w:tcW w:w="1108" w:type="dxa"/>
            <w:shd w:val="clear" w:color="auto" w:fill="FFFFFF" w:themeFill="background1"/>
            <w:tcMar>
              <w:top w:w="15" w:type="dxa"/>
              <w:left w:w="15" w:type="dxa"/>
              <w:bottom w:w="0" w:type="dxa"/>
              <w:right w:w="15" w:type="dxa"/>
            </w:tcMar>
            <w:hideMark/>
          </w:tcPr>
          <w:p w14:paraId="78997FC8" w14:textId="4B95F442" w:rsidR="00A253C2" w:rsidRPr="00A253C2" w:rsidRDefault="2C25081C" w:rsidP="1BFF30A5">
            <w:pPr>
              <w:keepNext/>
              <w:spacing w:after="0" w:line="240" w:lineRule="auto"/>
              <w:jc w:val="left"/>
              <w:rPr>
                <w:sz w:val="20"/>
                <w:szCs w:val="20"/>
              </w:rPr>
            </w:pPr>
            <w:r w:rsidRPr="1BFF30A5">
              <w:rPr>
                <w:sz w:val="20"/>
                <w:szCs w:val="20"/>
              </w:rPr>
              <w:t>Early</w:t>
            </w:r>
          </w:p>
        </w:tc>
        <w:tc>
          <w:tcPr>
            <w:tcW w:w="827" w:type="dxa"/>
            <w:shd w:val="clear" w:color="auto" w:fill="FFFFFF" w:themeFill="background1"/>
            <w:tcMar>
              <w:top w:w="15" w:type="dxa"/>
              <w:left w:w="15" w:type="dxa"/>
              <w:bottom w:w="0" w:type="dxa"/>
              <w:right w:w="15" w:type="dxa"/>
            </w:tcMar>
            <w:hideMark/>
          </w:tcPr>
          <w:p w14:paraId="33C8114B" w14:textId="6CB39CB7" w:rsidR="00A253C2" w:rsidRPr="00A253C2" w:rsidRDefault="2C25081C" w:rsidP="1BFF30A5">
            <w:pPr>
              <w:keepNext/>
              <w:spacing w:after="0" w:line="240" w:lineRule="auto"/>
              <w:jc w:val="left"/>
              <w:rPr>
                <w:sz w:val="20"/>
                <w:szCs w:val="20"/>
              </w:rPr>
            </w:pPr>
            <w:r w:rsidRPr="1BFF30A5">
              <w:rPr>
                <w:sz w:val="20"/>
                <w:szCs w:val="20"/>
              </w:rPr>
              <w:t>Early</w:t>
            </w:r>
          </w:p>
        </w:tc>
        <w:tc>
          <w:tcPr>
            <w:tcW w:w="987" w:type="dxa"/>
            <w:shd w:val="clear" w:color="auto" w:fill="FFFFFF" w:themeFill="background1"/>
            <w:tcMar>
              <w:top w:w="15" w:type="dxa"/>
              <w:left w:w="15" w:type="dxa"/>
              <w:bottom w:w="0" w:type="dxa"/>
              <w:right w:w="15" w:type="dxa"/>
            </w:tcMar>
            <w:hideMark/>
          </w:tcPr>
          <w:p w14:paraId="1D4C4AFB" w14:textId="3E39051C" w:rsidR="00A253C2" w:rsidRPr="00A253C2" w:rsidRDefault="61D38D90" w:rsidP="1BFF30A5">
            <w:pPr>
              <w:keepNext/>
              <w:spacing w:after="0" w:line="240" w:lineRule="auto"/>
              <w:jc w:val="left"/>
              <w:rPr>
                <w:sz w:val="20"/>
                <w:szCs w:val="20"/>
              </w:rPr>
            </w:pPr>
            <w:r w:rsidRPr="1BFF30A5">
              <w:rPr>
                <w:sz w:val="20"/>
                <w:szCs w:val="20"/>
              </w:rPr>
              <w:t>Early - early Mid</w:t>
            </w:r>
          </w:p>
        </w:tc>
      </w:tr>
      <w:tr w:rsidR="008C5C95" w:rsidRPr="00E64796" w14:paraId="60AB3C3A" w14:textId="77777777" w:rsidTr="1B1C1EE0">
        <w:trPr>
          <w:trHeight w:val="300"/>
        </w:trPr>
        <w:tc>
          <w:tcPr>
            <w:tcW w:w="1558" w:type="dxa"/>
            <w:vMerge/>
            <w:tcMar>
              <w:top w:w="15" w:type="dxa"/>
              <w:left w:w="15" w:type="dxa"/>
              <w:bottom w:w="0" w:type="dxa"/>
              <w:right w:w="15" w:type="dxa"/>
            </w:tcMar>
            <w:hideMark/>
          </w:tcPr>
          <w:p w14:paraId="00B24E18" w14:textId="77777777" w:rsidR="008C5C95" w:rsidRPr="00E64796" w:rsidRDefault="008C5C95" w:rsidP="00D25066">
            <w:pPr>
              <w:keepNext/>
              <w:spacing w:after="0" w:line="240" w:lineRule="auto"/>
              <w:jc w:val="left"/>
              <w:rPr>
                <w:sz w:val="20"/>
                <w:szCs w:val="20"/>
              </w:rPr>
            </w:pPr>
          </w:p>
        </w:tc>
        <w:tc>
          <w:tcPr>
            <w:tcW w:w="1463"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536A92AF" w14:textId="389E19D5" w:rsidR="008C5C95" w:rsidRPr="00E64796" w:rsidRDefault="006156D6" w:rsidP="61D38D90">
            <w:pPr>
              <w:keepNext/>
              <w:spacing w:after="0" w:line="240" w:lineRule="auto"/>
              <w:jc w:val="left"/>
              <w:rPr>
                <w:sz w:val="20"/>
                <w:szCs w:val="20"/>
              </w:rPr>
            </w:pPr>
            <w:r>
              <w:rPr>
                <w:sz w:val="20"/>
                <w:szCs w:val="20"/>
              </w:rPr>
              <w:t>Target population (plants/m2)</w:t>
            </w:r>
          </w:p>
        </w:tc>
        <w:tc>
          <w:tcPr>
            <w:tcW w:w="6149" w:type="dxa"/>
            <w:gridSpan w:val="7"/>
            <w:tcBorders>
              <w:left w:val="single" w:sz="12" w:space="0" w:color="5B9BD5" w:themeColor="accent1"/>
            </w:tcBorders>
            <w:shd w:val="clear" w:color="auto" w:fill="FFFFFF" w:themeFill="background1"/>
            <w:tcMar>
              <w:top w:w="15" w:type="dxa"/>
              <w:left w:w="15" w:type="dxa"/>
              <w:bottom w:w="0" w:type="dxa"/>
              <w:right w:w="15" w:type="dxa"/>
            </w:tcMar>
            <w:vAlign w:val="center"/>
            <w:hideMark/>
          </w:tcPr>
          <w:p w14:paraId="3A8A249C" w14:textId="77777777" w:rsidR="008C5C95" w:rsidRPr="00E64796" w:rsidRDefault="008C5C95" w:rsidP="008C5C95">
            <w:pPr>
              <w:keepNext/>
              <w:spacing w:after="0" w:line="240" w:lineRule="auto"/>
              <w:jc w:val="center"/>
              <w:rPr>
                <w:sz w:val="20"/>
                <w:szCs w:val="20"/>
              </w:rPr>
            </w:pPr>
            <w:r w:rsidRPr="00E64796">
              <w:rPr>
                <w:b/>
                <w:bCs/>
                <w:sz w:val="20"/>
                <w:szCs w:val="20"/>
              </w:rPr>
              <w:t>Sowing rate (kg/ha)</w:t>
            </w:r>
          </w:p>
        </w:tc>
      </w:tr>
      <w:tr w:rsidR="00087058" w:rsidRPr="00E64796" w14:paraId="3FD8D7EA" w14:textId="77777777" w:rsidTr="1B1C1EE0">
        <w:trPr>
          <w:trHeight w:val="300"/>
        </w:trPr>
        <w:tc>
          <w:tcPr>
            <w:tcW w:w="1558" w:type="dxa"/>
            <w:vMerge/>
            <w:tcMar>
              <w:top w:w="15" w:type="dxa"/>
              <w:left w:w="15" w:type="dxa"/>
              <w:bottom w:w="0" w:type="dxa"/>
              <w:right w:w="15" w:type="dxa"/>
            </w:tcMar>
            <w:hideMark/>
          </w:tcPr>
          <w:p w14:paraId="243268D2" w14:textId="31FD233F" w:rsidR="00087058" w:rsidRPr="00E64796" w:rsidRDefault="00087058" w:rsidP="00087058">
            <w:pPr>
              <w:keepNext/>
              <w:spacing w:after="0" w:line="240" w:lineRule="auto"/>
              <w:jc w:val="left"/>
              <w:rPr>
                <w:sz w:val="20"/>
                <w:szCs w:val="20"/>
              </w:rPr>
            </w:pPr>
          </w:p>
        </w:tc>
        <w:tc>
          <w:tcPr>
            <w:tcW w:w="1463"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3CEBFB68" w14:textId="77777777" w:rsidR="00087058" w:rsidRPr="00E64796" w:rsidRDefault="61D38D90" w:rsidP="61D38D90">
            <w:pPr>
              <w:keepNext/>
              <w:spacing w:after="0" w:line="240" w:lineRule="auto"/>
              <w:jc w:val="left"/>
              <w:rPr>
                <w:sz w:val="20"/>
                <w:szCs w:val="20"/>
              </w:rPr>
            </w:pPr>
            <w:r w:rsidRPr="61D38D90">
              <w:rPr>
                <w:b/>
                <w:bCs/>
                <w:sz w:val="20"/>
                <w:szCs w:val="20"/>
              </w:rPr>
              <w:t>10</w:t>
            </w:r>
          </w:p>
        </w:tc>
        <w:tc>
          <w:tcPr>
            <w:tcW w:w="1179"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4418AAAF" w14:textId="42FE117F" w:rsidR="00087058" w:rsidRPr="00087058" w:rsidRDefault="00087058" w:rsidP="00087058">
            <w:pPr>
              <w:keepNext/>
              <w:spacing w:after="0" w:line="240" w:lineRule="auto"/>
              <w:jc w:val="center"/>
              <w:rPr>
                <w:sz w:val="20"/>
                <w:szCs w:val="20"/>
              </w:rPr>
            </w:pPr>
            <w:r w:rsidRPr="00087058">
              <w:rPr>
                <w:sz w:val="20"/>
                <w:szCs w:val="20"/>
              </w:rPr>
              <w:t>1.2</w:t>
            </w:r>
          </w:p>
        </w:tc>
        <w:tc>
          <w:tcPr>
            <w:tcW w:w="890" w:type="dxa"/>
            <w:shd w:val="clear" w:color="auto" w:fill="FFFFFF" w:themeFill="background1"/>
            <w:tcMar>
              <w:top w:w="15" w:type="dxa"/>
              <w:left w:w="15" w:type="dxa"/>
              <w:bottom w:w="0" w:type="dxa"/>
              <w:right w:w="15" w:type="dxa"/>
            </w:tcMar>
            <w:hideMark/>
          </w:tcPr>
          <w:p w14:paraId="0158D69E" w14:textId="09D6D9C9" w:rsidR="00087058" w:rsidRPr="00087058" w:rsidRDefault="00087058" w:rsidP="00087058">
            <w:pPr>
              <w:keepNext/>
              <w:spacing w:after="0" w:line="240" w:lineRule="auto"/>
              <w:jc w:val="center"/>
              <w:rPr>
                <w:sz w:val="20"/>
                <w:szCs w:val="20"/>
              </w:rPr>
            </w:pPr>
            <w:r w:rsidRPr="00087058">
              <w:rPr>
                <w:sz w:val="20"/>
                <w:szCs w:val="20"/>
              </w:rPr>
              <w:t>1.0</w:t>
            </w:r>
          </w:p>
        </w:tc>
        <w:tc>
          <w:tcPr>
            <w:tcW w:w="1158" w:type="dxa"/>
            <w:shd w:val="clear" w:color="auto" w:fill="FFFFFF" w:themeFill="background1"/>
            <w:tcMar>
              <w:top w:w="15" w:type="dxa"/>
              <w:left w:w="15" w:type="dxa"/>
              <w:bottom w:w="0" w:type="dxa"/>
              <w:right w:w="15" w:type="dxa"/>
            </w:tcMar>
            <w:hideMark/>
          </w:tcPr>
          <w:p w14:paraId="482E131C" w14:textId="11C2BBB4" w:rsidR="00087058" w:rsidRPr="00087058" w:rsidRDefault="00087058" w:rsidP="00087058">
            <w:pPr>
              <w:keepNext/>
              <w:spacing w:after="0" w:line="240" w:lineRule="auto"/>
              <w:jc w:val="center"/>
              <w:rPr>
                <w:sz w:val="20"/>
                <w:szCs w:val="20"/>
              </w:rPr>
            </w:pPr>
            <w:r w:rsidRPr="00087058">
              <w:rPr>
                <w:sz w:val="20"/>
                <w:szCs w:val="20"/>
              </w:rPr>
              <w:t>0.5</w:t>
            </w:r>
          </w:p>
        </w:tc>
        <w:tc>
          <w:tcPr>
            <w:tcW w:w="1108" w:type="dxa"/>
            <w:shd w:val="clear" w:color="auto" w:fill="FFFFFF" w:themeFill="background1"/>
            <w:tcMar>
              <w:top w:w="15" w:type="dxa"/>
              <w:left w:w="15" w:type="dxa"/>
              <w:bottom w:w="0" w:type="dxa"/>
              <w:right w:w="15" w:type="dxa"/>
            </w:tcMar>
            <w:hideMark/>
          </w:tcPr>
          <w:p w14:paraId="2A9FFD5B" w14:textId="17164532" w:rsidR="00087058" w:rsidRPr="00087058" w:rsidRDefault="00087058" w:rsidP="00087058">
            <w:pPr>
              <w:keepNext/>
              <w:spacing w:after="0" w:line="240" w:lineRule="auto"/>
              <w:jc w:val="center"/>
              <w:rPr>
                <w:sz w:val="20"/>
                <w:szCs w:val="20"/>
              </w:rPr>
            </w:pPr>
            <w:r w:rsidRPr="00087058">
              <w:rPr>
                <w:sz w:val="20"/>
                <w:szCs w:val="20"/>
              </w:rPr>
              <w:t>0.8</w:t>
            </w:r>
          </w:p>
        </w:tc>
        <w:tc>
          <w:tcPr>
            <w:tcW w:w="827" w:type="dxa"/>
            <w:shd w:val="clear" w:color="auto" w:fill="FFFFFF" w:themeFill="background1"/>
            <w:tcMar>
              <w:top w:w="15" w:type="dxa"/>
              <w:left w:w="15" w:type="dxa"/>
              <w:bottom w:w="0" w:type="dxa"/>
              <w:right w:w="15" w:type="dxa"/>
            </w:tcMar>
            <w:hideMark/>
          </w:tcPr>
          <w:p w14:paraId="56C74561" w14:textId="7C81E702" w:rsidR="00087058" w:rsidRPr="00087058" w:rsidRDefault="00087058" w:rsidP="00087058">
            <w:pPr>
              <w:keepNext/>
              <w:spacing w:after="0" w:line="240" w:lineRule="auto"/>
              <w:jc w:val="center"/>
              <w:rPr>
                <w:sz w:val="20"/>
                <w:szCs w:val="20"/>
              </w:rPr>
            </w:pPr>
            <w:r w:rsidRPr="00087058">
              <w:rPr>
                <w:sz w:val="20"/>
                <w:szCs w:val="20"/>
              </w:rPr>
              <w:t>1.2</w:t>
            </w:r>
          </w:p>
        </w:tc>
        <w:tc>
          <w:tcPr>
            <w:tcW w:w="987" w:type="dxa"/>
            <w:shd w:val="clear" w:color="auto" w:fill="FFFFFF" w:themeFill="background1"/>
            <w:tcMar>
              <w:top w:w="15" w:type="dxa"/>
              <w:left w:w="15" w:type="dxa"/>
              <w:bottom w:w="0" w:type="dxa"/>
              <w:right w:w="15" w:type="dxa"/>
            </w:tcMar>
            <w:hideMark/>
          </w:tcPr>
          <w:p w14:paraId="35BD725B" w14:textId="6794DCB6" w:rsidR="00087058" w:rsidRPr="00087058" w:rsidRDefault="00087058" w:rsidP="00087058">
            <w:pPr>
              <w:keepNext/>
              <w:spacing w:after="0" w:line="240" w:lineRule="auto"/>
              <w:jc w:val="center"/>
              <w:rPr>
                <w:sz w:val="20"/>
                <w:szCs w:val="20"/>
              </w:rPr>
            </w:pPr>
            <w:r w:rsidRPr="00087058">
              <w:rPr>
                <w:sz w:val="20"/>
                <w:szCs w:val="20"/>
              </w:rPr>
              <w:t>1.0</w:t>
            </w:r>
          </w:p>
        </w:tc>
      </w:tr>
      <w:tr w:rsidR="00087058" w:rsidRPr="00E64796" w14:paraId="466B77D6" w14:textId="77777777" w:rsidTr="1B1C1EE0">
        <w:trPr>
          <w:trHeight w:val="300"/>
        </w:trPr>
        <w:tc>
          <w:tcPr>
            <w:tcW w:w="1558" w:type="dxa"/>
            <w:vMerge/>
            <w:hideMark/>
          </w:tcPr>
          <w:p w14:paraId="7CDFF117" w14:textId="77777777" w:rsidR="00087058" w:rsidRPr="00E64796" w:rsidRDefault="00087058" w:rsidP="00087058">
            <w:pPr>
              <w:keepNext/>
              <w:spacing w:after="0" w:line="240" w:lineRule="auto"/>
              <w:jc w:val="left"/>
              <w:rPr>
                <w:sz w:val="20"/>
                <w:szCs w:val="20"/>
              </w:rPr>
            </w:pPr>
          </w:p>
        </w:tc>
        <w:tc>
          <w:tcPr>
            <w:tcW w:w="1463"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3630EB54" w14:textId="77777777" w:rsidR="00087058" w:rsidRPr="00E64796" w:rsidRDefault="61D38D90" w:rsidP="61D38D90">
            <w:pPr>
              <w:keepNext/>
              <w:spacing w:after="0" w:line="240" w:lineRule="auto"/>
              <w:jc w:val="left"/>
              <w:rPr>
                <w:sz w:val="20"/>
                <w:szCs w:val="20"/>
              </w:rPr>
            </w:pPr>
            <w:r w:rsidRPr="61D38D90">
              <w:rPr>
                <w:b/>
                <w:bCs/>
                <w:sz w:val="20"/>
                <w:szCs w:val="20"/>
              </w:rPr>
              <w:t>30</w:t>
            </w:r>
          </w:p>
        </w:tc>
        <w:tc>
          <w:tcPr>
            <w:tcW w:w="1179"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0DC0C59E" w14:textId="4D85D256" w:rsidR="00087058" w:rsidRPr="00087058" w:rsidRDefault="00087058" w:rsidP="00087058">
            <w:pPr>
              <w:keepNext/>
              <w:spacing w:after="0" w:line="240" w:lineRule="auto"/>
              <w:jc w:val="center"/>
              <w:rPr>
                <w:sz w:val="20"/>
                <w:szCs w:val="20"/>
              </w:rPr>
            </w:pPr>
            <w:r w:rsidRPr="00087058">
              <w:rPr>
                <w:sz w:val="20"/>
                <w:szCs w:val="20"/>
              </w:rPr>
              <w:t>3.5</w:t>
            </w:r>
          </w:p>
        </w:tc>
        <w:tc>
          <w:tcPr>
            <w:tcW w:w="890" w:type="dxa"/>
            <w:shd w:val="clear" w:color="auto" w:fill="FFFFFF" w:themeFill="background1"/>
            <w:tcMar>
              <w:top w:w="15" w:type="dxa"/>
              <w:left w:w="15" w:type="dxa"/>
              <w:bottom w:w="0" w:type="dxa"/>
              <w:right w:w="15" w:type="dxa"/>
            </w:tcMar>
            <w:hideMark/>
          </w:tcPr>
          <w:p w14:paraId="3769F88B" w14:textId="1F1790D8" w:rsidR="00087058" w:rsidRPr="00087058" w:rsidRDefault="00087058" w:rsidP="00087058">
            <w:pPr>
              <w:keepNext/>
              <w:spacing w:after="0" w:line="240" w:lineRule="auto"/>
              <w:jc w:val="center"/>
              <w:rPr>
                <w:sz w:val="20"/>
                <w:szCs w:val="20"/>
              </w:rPr>
            </w:pPr>
            <w:r w:rsidRPr="00087058">
              <w:rPr>
                <w:sz w:val="20"/>
                <w:szCs w:val="20"/>
              </w:rPr>
              <w:t>3.0</w:t>
            </w:r>
          </w:p>
        </w:tc>
        <w:tc>
          <w:tcPr>
            <w:tcW w:w="1158" w:type="dxa"/>
            <w:shd w:val="clear" w:color="auto" w:fill="FFFFFF" w:themeFill="background1"/>
            <w:tcMar>
              <w:top w:w="15" w:type="dxa"/>
              <w:left w:w="15" w:type="dxa"/>
              <w:bottom w:w="0" w:type="dxa"/>
              <w:right w:w="15" w:type="dxa"/>
            </w:tcMar>
            <w:hideMark/>
          </w:tcPr>
          <w:p w14:paraId="7770C489" w14:textId="6CB21262" w:rsidR="00087058" w:rsidRPr="00087058" w:rsidRDefault="00087058" w:rsidP="00087058">
            <w:pPr>
              <w:keepNext/>
              <w:spacing w:after="0" w:line="240" w:lineRule="auto"/>
              <w:jc w:val="center"/>
              <w:rPr>
                <w:sz w:val="20"/>
                <w:szCs w:val="20"/>
              </w:rPr>
            </w:pPr>
            <w:r w:rsidRPr="00087058">
              <w:rPr>
                <w:sz w:val="20"/>
                <w:szCs w:val="20"/>
              </w:rPr>
              <w:t>1.6</w:t>
            </w:r>
          </w:p>
        </w:tc>
        <w:tc>
          <w:tcPr>
            <w:tcW w:w="1108" w:type="dxa"/>
            <w:shd w:val="clear" w:color="auto" w:fill="FFFFFF" w:themeFill="background1"/>
            <w:tcMar>
              <w:top w:w="15" w:type="dxa"/>
              <w:left w:w="15" w:type="dxa"/>
              <w:bottom w:w="0" w:type="dxa"/>
              <w:right w:w="15" w:type="dxa"/>
            </w:tcMar>
            <w:hideMark/>
          </w:tcPr>
          <w:p w14:paraId="3C30A605" w14:textId="48F037F7" w:rsidR="00087058" w:rsidRPr="00087058" w:rsidRDefault="00087058" w:rsidP="00087058">
            <w:pPr>
              <w:keepNext/>
              <w:spacing w:after="0" w:line="240" w:lineRule="auto"/>
              <w:jc w:val="center"/>
              <w:rPr>
                <w:sz w:val="20"/>
                <w:szCs w:val="20"/>
              </w:rPr>
            </w:pPr>
            <w:r w:rsidRPr="00087058">
              <w:rPr>
                <w:sz w:val="20"/>
                <w:szCs w:val="20"/>
              </w:rPr>
              <w:t>2.5</w:t>
            </w:r>
          </w:p>
        </w:tc>
        <w:tc>
          <w:tcPr>
            <w:tcW w:w="827" w:type="dxa"/>
            <w:shd w:val="clear" w:color="auto" w:fill="FFFFFF" w:themeFill="background1"/>
            <w:tcMar>
              <w:top w:w="15" w:type="dxa"/>
              <w:left w:w="15" w:type="dxa"/>
              <w:bottom w:w="0" w:type="dxa"/>
              <w:right w:w="15" w:type="dxa"/>
            </w:tcMar>
            <w:hideMark/>
          </w:tcPr>
          <w:p w14:paraId="315DD72C" w14:textId="0A104188" w:rsidR="00087058" w:rsidRPr="00087058" w:rsidRDefault="00087058" w:rsidP="00087058">
            <w:pPr>
              <w:keepNext/>
              <w:spacing w:after="0" w:line="240" w:lineRule="auto"/>
              <w:jc w:val="center"/>
              <w:rPr>
                <w:sz w:val="20"/>
                <w:szCs w:val="20"/>
              </w:rPr>
            </w:pPr>
            <w:r w:rsidRPr="00087058">
              <w:rPr>
                <w:sz w:val="20"/>
                <w:szCs w:val="20"/>
              </w:rPr>
              <w:t>3.5</w:t>
            </w:r>
          </w:p>
        </w:tc>
        <w:tc>
          <w:tcPr>
            <w:tcW w:w="987" w:type="dxa"/>
            <w:shd w:val="clear" w:color="auto" w:fill="FFFFFF" w:themeFill="background1"/>
            <w:tcMar>
              <w:top w:w="15" w:type="dxa"/>
              <w:left w:w="15" w:type="dxa"/>
              <w:bottom w:w="0" w:type="dxa"/>
              <w:right w:w="15" w:type="dxa"/>
            </w:tcMar>
            <w:hideMark/>
          </w:tcPr>
          <w:p w14:paraId="78148627" w14:textId="46FEC4D9" w:rsidR="00087058" w:rsidRPr="00087058" w:rsidRDefault="00087058" w:rsidP="00087058">
            <w:pPr>
              <w:keepNext/>
              <w:spacing w:after="0" w:line="240" w:lineRule="auto"/>
              <w:jc w:val="center"/>
              <w:rPr>
                <w:sz w:val="20"/>
                <w:szCs w:val="20"/>
              </w:rPr>
            </w:pPr>
            <w:r w:rsidRPr="00087058">
              <w:rPr>
                <w:sz w:val="20"/>
                <w:szCs w:val="20"/>
              </w:rPr>
              <w:t>2.9</w:t>
            </w:r>
          </w:p>
        </w:tc>
      </w:tr>
      <w:tr w:rsidR="00087058" w:rsidRPr="00E64796" w14:paraId="088B2A81" w14:textId="77777777" w:rsidTr="1B1C1EE0">
        <w:trPr>
          <w:trHeight w:val="300"/>
        </w:trPr>
        <w:tc>
          <w:tcPr>
            <w:tcW w:w="1558" w:type="dxa"/>
            <w:vMerge/>
            <w:hideMark/>
          </w:tcPr>
          <w:p w14:paraId="23E1155A" w14:textId="77777777" w:rsidR="00087058" w:rsidRPr="00E64796" w:rsidRDefault="00087058" w:rsidP="00087058">
            <w:pPr>
              <w:spacing w:after="0" w:line="240" w:lineRule="auto"/>
              <w:jc w:val="left"/>
              <w:rPr>
                <w:sz w:val="20"/>
                <w:szCs w:val="20"/>
              </w:rPr>
            </w:pPr>
          </w:p>
        </w:tc>
        <w:tc>
          <w:tcPr>
            <w:tcW w:w="1463"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0CFCD18D" w14:textId="77777777" w:rsidR="00087058" w:rsidRPr="00E64796" w:rsidRDefault="61D38D90" w:rsidP="61D38D90">
            <w:pPr>
              <w:spacing w:after="0" w:line="240" w:lineRule="auto"/>
              <w:jc w:val="left"/>
              <w:rPr>
                <w:sz w:val="20"/>
                <w:szCs w:val="20"/>
              </w:rPr>
            </w:pPr>
            <w:r w:rsidRPr="61D38D90">
              <w:rPr>
                <w:b/>
                <w:bCs/>
                <w:sz w:val="20"/>
                <w:szCs w:val="20"/>
              </w:rPr>
              <w:t>60</w:t>
            </w:r>
          </w:p>
        </w:tc>
        <w:tc>
          <w:tcPr>
            <w:tcW w:w="1179"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59FFB602" w14:textId="47FB3A87" w:rsidR="00087058" w:rsidRPr="00087058" w:rsidRDefault="00087058" w:rsidP="00087058">
            <w:pPr>
              <w:spacing w:after="0" w:line="240" w:lineRule="auto"/>
              <w:jc w:val="center"/>
              <w:rPr>
                <w:sz w:val="20"/>
                <w:szCs w:val="20"/>
              </w:rPr>
            </w:pPr>
            <w:r w:rsidRPr="00087058">
              <w:rPr>
                <w:sz w:val="20"/>
                <w:szCs w:val="20"/>
              </w:rPr>
              <w:t>6.9</w:t>
            </w:r>
          </w:p>
        </w:tc>
        <w:tc>
          <w:tcPr>
            <w:tcW w:w="890" w:type="dxa"/>
            <w:shd w:val="clear" w:color="auto" w:fill="FFFFFF" w:themeFill="background1"/>
            <w:tcMar>
              <w:top w:w="15" w:type="dxa"/>
              <w:left w:w="15" w:type="dxa"/>
              <w:bottom w:w="0" w:type="dxa"/>
              <w:right w:w="15" w:type="dxa"/>
            </w:tcMar>
            <w:hideMark/>
          </w:tcPr>
          <w:p w14:paraId="41F655E0" w14:textId="213AF4ED" w:rsidR="00087058" w:rsidRPr="00087058" w:rsidRDefault="00087058" w:rsidP="00087058">
            <w:pPr>
              <w:spacing w:after="0" w:line="240" w:lineRule="auto"/>
              <w:jc w:val="center"/>
              <w:rPr>
                <w:sz w:val="20"/>
                <w:szCs w:val="20"/>
              </w:rPr>
            </w:pPr>
            <w:r w:rsidRPr="00087058">
              <w:rPr>
                <w:sz w:val="20"/>
                <w:szCs w:val="20"/>
              </w:rPr>
              <w:t>6.1</w:t>
            </w:r>
          </w:p>
        </w:tc>
        <w:tc>
          <w:tcPr>
            <w:tcW w:w="1158" w:type="dxa"/>
            <w:shd w:val="clear" w:color="auto" w:fill="FFFFFF" w:themeFill="background1"/>
            <w:tcMar>
              <w:top w:w="15" w:type="dxa"/>
              <w:left w:w="15" w:type="dxa"/>
              <w:bottom w:w="0" w:type="dxa"/>
              <w:right w:w="15" w:type="dxa"/>
            </w:tcMar>
            <w:hideMark/>
          </w:tcPr>
          <w:p w14:paraId="2249427A" w14:textId="4E7D79B8" w:rsidR="00087058" w:rsidRPr="00087058" w:rsidRDefault="00087058" w:rsidP="00087058">
            <w:pPr>
              <w:spacing w:after="0" w:line="240" w:lineRule="auto"/>
              <w:jc w:val="center"/>
              <w:rPr>
                <w:sz w:val="20"/>
                <w:szCs w:val="20"/>
              </w:rPr>
            </w:pPr>
            <w:r w:rsidRPr="00087058">
              <w:rPr>
                <w:sz w:val="20"/>
                <w:szCs w:val="20"/>
              </w:rPr>
              <w:t>3.1</w:t>
            </w:r>
          </w:p>
        </w:tc>
        <w:tc>
          <w:tcPr>
            <w:tcW w:w="1108" w:type="dxa"/>
            <w:shd w:val="clear" w:color="auto" w:fill="FFFFFF" w:themeFill="background1"/>
            <w:tcMar>
              <w:top w:w="15" w:type="dxa"/>
              <w:left w:w="15" w:type="dxa"/>
              <w:bottom w:w="0" w:type="dxa"/>
              <w:right w:w="15" w:type="dxa"/>
            </w:tcMar>
            <w:hideMark/>
          </w:tcPr>
          <w:p w14:paraId="6F87FC76" w14:textId="031903DA" w:rsidR="00087058" w:rsidRPr="00087058" w:rsidRDefault="00087058" w:rsidP="00087058">
            <w:pPr>
              <w:spacing w:after="0" w:line="240" w:lineRule="auto"/>
              <w:jc w:val="center"/>
              <w:rPr>
                <w:sz w:val="20"/>
                <w:szCs w:val="20"/>
              </w:rPr>
            </w:pPr>
            <w:r w:rsidRPr="00087058">
              <w:rPr>
                <w:sz w:val="20"/>
                <w:szCs w:val="20"/>
              </w:rPr>
              <w:t>5.0</w:t>
            </w:r>
          </w:p>
        </w:tc>
        <w:tc>
          <w:tcPr>
            <w:tcW w:w="827" w:type="dxa"/>
            <w:shd w:val="clear" w:color="auto" w:fill="FFFFFF" w:themeFill="background1"/>
            <w:tcMar>
              <w:top w:w="15" w:type="dxa"/>
              <w:left w:w="15" w:type="dxa"/>
              <w:bottom w:w="0" w:type="dxa"/>
              <w:right w:w="15" w:type="dxa"/>
            </w:tcMar>
            <w:hideMark/>
          </w:tcPr>
          <w:p w14:paraId="4EED3945" w14:textId="5B5E82EA" w:rsidR="00087058" w:rsidRPr="00087058" w:rsidRDefault="00087058" w:rsidP="00087058">
            <w:pPr>
              <w:spacing w:after="0" w:line="240" w:lineRule="auto"/>
              <w:jc w:val="center"/>
              <w:rPr>
                <w:sz w:val="20"/>
                <w:szCs w:val="20"/>
              </w:rPr>
            </w:pPr>
            <w:r w:rsidRPr="00087058">
              <w:rPr>
                <w:sz w:val="20"/>
                <w:szCs w:val="20"/>
              </w:rPr>
              <w:t>7.0</w:t>
            </w:r>
          </w:p>
        </w:tc>
        <w:tc>
          <w:tcPr>
            <w:tcW w:w="987" w:type="dxa"/>
            <w:shd w:val="clear" w:color="auto" w:fill="FFFFFF" w:themeFill="background1"/>
            <w:tcMar>
              <w:top w:w="15" w:type="dxa"/>
              <w:left w:w="15" w:type="dxa"/>
              <w:bottom w:w="0" w:type="dxa"/>
              <w:right w:w="15" w:type="dxa"/>
            </w:tcMar>
            <w:hideMark/>
          </w:tcPr>
          <w:p w14:paraId="7DBAF663" w14:textId="1A262301" w:rsidR="00087058" w:rsidRPr="00087058" w:rsidRDefault="00087058" w:rsidP="00087058">
            <w:pPr>
              <w:spacing w:after="0" w:line="240" w:lineRule="auto"/>
              <w:jc w:val="center"/>
              <w:rPr>
                <w:sz w:val="20"/>
                <w:szCs w:val="20"/>
              </w:rPr>
            </w:pPr>
            <w:r w:rsidRPr="00087058">
              <w:rPr>
                <w:sz w:val="20"/>
                <w:szCs w:val="20"/>
              </w:rPr>
              <w:t>5.8</w:t>
            </w:r>
          </w:p>
        </w:tc>
      </w:tr>
      <w:tr w:rsidR="008C5C95" w:rsidRPr="00E64796" w14:paraId="30975F51" w14:textId="77777777" w:rsidTr="1B1C1EE0">
        <w:trPr>
          <w:trHeight w:val="300"/>
        </w:trPr>
        <w:tc>
          <w:tcPr>
            <w:tcW w:w="9170" w:type="dxa"/>
            <w:gridSpan w:val="10"/>
          </w:tcPr>
          <w:p w14:paraId="75008912" w14:textId="77777777" w:rsidR="008C5C95" w:rsidRPr="00E64796" w:rsidRDefault="008C5C95" w:rsidP="008C5C95">
            <w:pPr>
              <w:spacing w:after="0" w:line="240" w:lineRule="auto"/>
              <w:jc w:val="center"/>
              <w:rPr>
                <w:sz w:val="20"/>
                <w:szCs w:val="20"/>
              </w:rPr>
            </w:pPr>
          </w:p>
        </w:tc>
      </w:tr>
      <w:tr w:rsidR="00AD3A71" w:rsidRPr="00E64796" w14:paraId="535303C9" w14:textId="77777777" w:rsidTr="1B1C1EE0">
        <w:trPr>
          <w:trHeight w:val="300"/>
        </w:trPr>
        <w:tc>
          <w:tcPr>
            <w:tcW w:w="1558" w:type="dxa"/>
          </w:tcPr>
          <w:p w14:paraId="6CFD4B53" w14:textId="08185A94" w:rsidR="00AD3A71" w:rsidRPr="00E64796" w:rsidRDefault="61D38D90" w:rsidP="00D25066">
            <w:pPr>
              <w:spacing w:after="0" w:line="240" w:lineRule="auto"/>
              <w:jc w:val="left"/>
              <w:rPr>
                <w:b/>
                <w:bCs/>
                <w:sz w:val="20"/>
                <w:szCs w:val="20"/>
              </w:rPr>
            </w:pPr>
            <w:r w:rsidRPr="61D38D90">
              <w:rPr>
                <w:b/>
                <w:bCs/>
                <w:sz w:val="20"/>
                <w:szCs w:val="20"/>
              </w:rPr>
              <w:t>Trial design</w:t>
            </w:r>
          </w:p>
        </w:tc>
        <w:tc>
          <w:tcPr>
            <w:tcW w:w="2642" w:type="dxa"/>
            <w:gridSpan w:val="4"/>
            <w:shd w:val="clear" w:color="auto" w:fill="FFFFFF" w:themeFill="background1"/>
            <w:tcMar>
              <w:top w:w="15" w:type="dxa"/>
              <w:left w:w="15" w:type="dxa"/>
              <w:bottom w:w="0" w:type="dxa"/>
              <w:right w:w="15" w:type="dxa"/>
            </w:tcMar>
          </w:tcPr>
          <w:p w14:paraId="7F03210F" w14:textId="77777777" w:rsidR="00AD3A71" w:rsidRPr="00E64796" w:rsidRDefault="61D38D90" w:rsidP="00AD3A71">
            <w:pPr>
              <w:keepNext/>
              <w:spacing w:after="0" w:line="240" w:lineRule="auto"/>
              <w:jc w:val="left"/>
              <w:rPr>
                <w:sz w:val="20"/>
                <w:szCs w:val="20"/>
              </w:rPr>
            </w:pPr>
            <w:r w:rsidRPr="61D38D90">
              <w:rPr>
                <w:sz w:val="20"/>
                <w:szCs w:val="20"/>
              </w:rPr>
              <w:t>Type: small plot (~12m x 2m)</w:t>
            </w:r>
          </w:p>
          <w:p w14:paraId="36184A70" w14:textId="77777777" w:rsidR="00AD3A71" w:rsidRPr="00E64796" w:rsidRDefault="61D38D90" w:rsidP="00AD3A71">
            <w:pPr>
              <w:keepNext/>
              <w:spacing w:after="0" w:line="240" w:lineRule="auto"/>
              <w:jc w:val="left"/>
              <w:rPr>
                <w:sz w:val="20"/>
                <w:szCs w:val="20"/>
              </w:rPr>
            </w:pPr>
            <w:r w:rsidRPr="61D38D90">
              <w:rPr>
                <w:sz w:val="20"/>
                <w:szCs w:val="20"/>
              </w:rPr>
              <w:t>Design: split randomized block</w:t>
            </w:r>
          </w:p>
          <w:p w14:paraId="3F2EEAB9" w14:textId="5CEC8C9E" w:rsidR="00AD3A71" w:rsidRPr="00E64796" w:rsidRDefault="61D38D90" w:rsidP="00D25066">
            <w:pPr>
              <w:spacing w:after="0" w:line="240" w:lineRule="auto"/>
              <w:jc w:val="left"/>
              <w:rPr>
                <w:sz w:val="20"/>
                <w:szCs w:val="20"/>
              </w:rPr>
            </w:pPr>
            <w:r w:rsidRPr="61D38D90">
              <w:rPr>
                <w:sz w:val="20"/>
                <w:szCs w:val="20"/>
              </w:rPr>
              <w:t>Replication: 4</w:t>
            </w:r>
          </w:p>
        </w:tc>
        <w:tc>
          <w:tcPr>
            <w:tcW w:w="4970" w:type="dxa"/>
            <w:gridSpan w:val="5"/>
            <w:shd w:val="clear" w:color="auto" w:fill="FFFFFF" w:themeFill="background1"/>
            <w:tcMar>
              <w:top w:w="15" w:type="dxa"/>
              <w:left w:w="15" w:type="dxa"/>
              <w:bottom w:w="0" w:type="dxa"/>
              <w:right w:w="15" w:type="dxa"/>
            </w:tcMar>
          </w:tcPr>
          <w:p w14:paraId="245C76CE" w14:textId="77777777" w:rsidR="00AD3A71" w:rsidRPr="00E64796" w:rsidRDefault="00AD3A71" w:rsidP="00AD3A71">
            <w:pPr>
              <w:keepNext/>
              <w:spacing w:after="0" w:line="240" w:lineRule="auto"/>
              <w:jc w:val="left"/>
              <w:rPr>
                <w:sz w:val="20"/>
                <w:szCs w:val="20"/>
              </w:rPr>
            </w:pPr>
            <w:r w:rsidRPr="00E64796">
              <w:rPr>
                <w:sz w:val="20"/>
                <w:szCs w:val="20"/>
              </w:rPr>
              <w:t xml:space="preserve">Analysis ASREML – randomized split block with 3 factors. </w:t>
            </w:r>
          </w:p>
          <w:p w14:paraId="734FB155" w14:textId="0A468598" w:rsidR="00AD3A71" w:rsidRPr="00E64796" w:rsidRDefault="00AD3A71" w:rsidP="00D25066">
            <w:pPr>
              <w:spacing w:after="0" w:line="240" w:lineRule="auto"/>
              <w:jc w:val="left"/>
              <w:rPr>
                <w:sz w:val="20"/>
                <w:szCs w:val="20"/>
              </w:rPr>
            </w:pPr>
            <w:r w:rsidRPr="00E64796">
              <w:rPr>
                <w:sz w:val="20"/>
                <w:szCs w:val="20"/>
              </w:rPr>
              <w:t>Tested to a 95% confidence interval</w:t>
            </w:r>
          </w:p>
        </w:tc>
      </w:tr>
      <w:tr w:rsidR="00AD3A71" w:rsidRPr="00E64796" w14:paraId="2C7982C2" w14:textId="77777777" w:rsidTr="1B1C1EE0">
        <w:trPr>
          <w:trHeight w:val="300"/>
        </w:trPr>
        <w:tc>
          <w:tcPr>
            <w:tcW w:w="1558" w:type="dxa"/>
          </w:tcPr>
          <w:p w14:paraId="0C8A2BED" w14:textId="6ACECC23" w:rsidR="00AD3A71" w:rsidRPr="00E64796" w:rsidRDefault="61D38D90" w:rsidP="00D25066">
            <w:pPr>
              <w:spacing w:after="0" w:line="240" w:lineRule="auto"/>
              <w:jc w:val="left"/>
              <w:rPr>
                <w:b/>
                <w:bCs/>
                <w:sz w:val="20"/>
                <w:szCs w:val="20"/>
              </w:rPr>
            </w:pPr>
            <w:r w:rsidRPr="61D38D90">
              <w:rPr>
                <w:b/>
                <w:bCs/>
                <w:sz w:val="20"/>
                <w:szCs w:val="20"/>
              </w:rPr>
              <w:t>Observations and measurements</w:t>
            </w:r>
          </w:p>
        </w:tc>
        <w:tc>
          <w:tcPr>
            <w:tcW w:w="7612" w:type="dxa"/>
            <w:gridSpan w:val="9"/>
            <w:shd w:val="clear" w:color="auto" w:fill="FFFFFF" w:themeFill="background1"/>
            <w:tcMar>
              <w:top w:w="15" w:type="dxa"/>
              <w:left w:w="15" w:type="dxa"/>
              <w:bottom w:w="0" w:type="dxa"/>
              <w:right w:w="15" w:type="dxa"/>
            </w:tcMar>
          </w:tcPr>
          <w:p w14:paraId="6BE22FB7" w14:textId="77777777" w:rsidR="00AD3A71" w:rsidRPr="00E64796" w:rsidRDefault="00AD3A71" w:rsidP="00AD3A71">
            <w:pPr>
              <w:pStyle w:val="ListParagraph"/>
              <w:numPr>
                <w:ilvl w:val="0"/>
                <w:numId w:val="45"/>
              </w:numPr>
              <w:spacing w:after="0" w:line="240" w:lineRule="auto"/>
              <w:jc w:val="left"/>
              <w:rPr>
                <w:sz w:val="20"/>
                <w:szCs w:val="20"/>
              </w:rPr>
            </w:pPr>
            <w:r w:rsidRPr="00E64796">
              <w:rPr>
                <w:sz w:val="20"/>
                <w:szCs w:val="20"/>
              </w:rPr>
              <w:t>Soil testing</w:t>
            </w:r>
          </w:p>
          <w:p w14:paraId="5F4D654E" w14:textId="4C7DC358" w:rsidR="00AD3A71" w:rsidRPr="00E64796" w:rsidRDefault="00AD3A71" w:rsidP="00AD3A71">
            <w:pPr>
              <w:pStyle w:val="ListParagraph"/>
              <w:numPr>
                <w:ilvl w:val="0"/>
                <w:numId w:val="45"/>
              </w:numPr>
              <w:spacing w:after="0" w:line="240" w:lineRule="auto"/>
              <w:jc w:val="left"/>
              <w:rPr>
                <w:sz w:val="20"/>
                <w:szCs w:val="20"/>
              </w:rPr>
            </w:pPr>
            <w:r w:rsidRPr="00E64796">
              <w:rPr>
                <w:sz w:val="20"/>
                <w:szCs w:val="20"/>
              </w:rPr>
              <w:t>Plant establishment</w:t>
            </w:r>
          </w:p>
          <w:p w14:paraId="37345BD8" w14:textId="64B6941D" w:rsidR="00AD3A71" w:rsidRPr="00E64796" w:rsidRDefault="00AD3A71" w:rsidP="00DD7175">
            <w:pPr>
              <w:pStyle w:val="ListParagraph"/>
              <w:numPr>
                <w:ilvl w:val="0"/>
                <w:numId w:val="45"/>
              </w:numPr>
              <w:spacing w:after="0" w:line="240" w:lineRule="auto"/>
              <w:jc w:val="left"/>
              <w:rPr>
                <w:sz w:val="20"/>
                <w:szCs w:val="20"/>
              </w:rPr>
            </w:pPr>
            <w:r w:rsidRPr="00E64796">
              <w:rPr>
                <w:sz w:val="20"/>
                <w:szCs w:val="20"/>
              </w:rPr>
              <w:t>Vegetation index (2) NDVI</w:t>
            </w:r>
          </w:p>
          <w:p w14:paraId="15F9D553" w14:textId="490F15B9" w:rsidR="00AD3A71" w:rsidRPr="00E64796" w:rsidRDefault="00AD3A71" w:rsidP="00AD3A71">
            <w:pPr>
              <w:pStyle w:val="ListParagraph"/>
              <w:numPr>
                <w:ilvl w:val="0"/>
                <w:numId w:val="45"/>
              </w:numPr>
              <w:spacing w:after="0" w:line="240" w:lineRule="auto"/>
              <w:jc w:val="left"/>
              <w:rPr>
                <w:sz w:val="20"/>
                <w:szCs w:val="20"/>
              </w:rPr>
            </w:pPr>
            <w:r w:rsidRPr="00E64796">
              <w:rPr>
                <w:sz w:val="20"/>
                <w:szCs w:val="20"/>
              </w:rPr>
              <w:t>Grain yield and quality</w:t>
            </w:r>
          </w:p>
        </w:tc>
      </w:tr>
      <w:bookmarkEnd w:id="1"/>
    </w:tbl>
    <w:p w14:paraId="0EBA20D8" w14:textId="0ACA078B" w:rsidR="43B524E9" w:rsidRDefault="43B524E9" w:rsidP="43B524E9">
      <w:pPr>
        <w:rPr>
          <w:b/>
          <w:bCs/>
        </w:rPr>
      </w:pPr>
    </w:p>
    <w:p w14:paraId="2F873D6E" w14:textId="556B1A91" w:rsidR="008A5ABF" w:rsidRDefault="008A5ABF" w:rsidP="008A5ABF">
      <w:r>
        <w:t xml:space="preserve">The planting date represented by the red bars on </w:t>
      </w:r>
      <w:r>
        <w:fldChar w:fldCharType="begin"/>
      </w:r>
      <w:r>
        <w:instrText xml:space="preserve"> REF _Ref94620081 \h </w:instrText>
      </w:r>
      <w:r>
        <w:fldChar w:fldCharType="separate"/>
      </w:r>
      <w:r w:rsidR="007F0F2E" w:rsidRPr="1B1C1EE0">
        <w:rPr>
          <w:b/>
          <w:bCs/>
        </w:rPr>
        <w:t xml:space="preserve">Figure </w:t>
      </w:r>
      <w:r w:rsidR="007F0F2E" w:rsidRPr="1B1C1EE0">
        <w:rPr>
          <w:b/>
          <w:bCs/>
          <w:noProof/>
        </w:rPr>
        <w:t>1</w:t>
      </w:r>
      <w:r>
        <w:fldChar w:fldCharType="end"/>
      </w:r>
      <w:r>
        <w:t xml:space="preserve"> show that TOS 1 is towards the end of the ideal window for most varieties. While TOS 2 is &gt;3 weeks later than the ideal sowing window for most varieties and well outside district practice in the central west of NSW.</w:t>
      </w:r>
    </w:p>
    <w:p w14:paraId="155508AF" w14:textId="77777777" w:rsidR="008A5ABF" w:rsidRDefault="008A5ABF" w:rsidP="008A5ABF">
      <w:r>
        <w:t>￼</w:t>
      </w:r>
    </w:p>
    <w:p w14:paraId="04B573F8" w14:textId="77777777" w:rsidR="008A5ABF" w:rsidRDefault="43B524E9" w:rsidP="008A5ABF">
      <w:r w:rsidRPr="1BFF30A5">
        <w:rPr>
          <w:b/>
          <w:bCs/>
        </w:rPr>
        <w:lastRenderedPageBreak/>
        <w:t xml:space="preserve">Table 1: </w:t>
      </w:r>
      <w:r>
        <w:t xml:space="preserve">Warren rainfall for 2021 </w:t>
      </w:r>
      <w:r w:rsidR="318A6A9A">
        <w:t>and long-term</w:t>
      </w:r>
      <w:r>
        <w:t xml:space="preserve"> average</w:t>
      </w:r>
      <w:r w:rsidR="6E688EF5">
        <w:t xml:space="preserve"> (LTA)</w:t>
      </w:r>
      <w:r w:rsidR="008D66F8">
        <w:rPr>
          <w:rStyle w:val="FootnoteReference"/>
        </w:rPr>
        <w:footnoteReference w:id="1"/>
      </w:r>
      <w:r>
        <w:t>.</w:t>
      </w:r>
    </w:p>
    <w:tbl>
      <w:tblPr>
        <w:tblW w:w="929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664"/>
        <w:gridCol w:w="664"/>
        <w:gridCol w:w="664"/>
        <w:gridCol w:w="664"/>
        <w:gridCol w:w="664"/>
        <w:gridCol w:w="664"/>
        <w:gridCol w:w="664"/>
        <w:gridCol w:w="664"/>
        <w:gridCol w:w="664"/>
        <w:gridCol w:w="664"/>
        <w:gridCol w:w="664"/>
        <w:gridCol w:w="664"/>
        <w:gridCol w:w="664"/>
        <w:gridCol w:w="664"/>
      </w:tblGrid>
      <w:tr w:rsidR="004F2B59" w14:paraId="6F7739E4" w14:textId="77777777" w:rsidTr="1B1C1EE0">
        <w:trPr>
          <w:trHeight w:val="630"/>
        </w:trPr>
        <w:tc>
          <w:tcPr>
            <w:tcW w:w="664" w:type="dxa"/>
            <w:tcMar>
              <w:top w:w="15" w:type="dxa"/>
              <w:left w:w="15" w:type="dxa"/>
              <w:right w:w="15" w:type="dxa"/>
            </w:tcMar>
            <w:vAlign w:val="center"/>
          </w:tcPr>
          <w:p w14:paraId="12EFA1C8" w14:textId="0A791EFA" w:rsidR="004F2B59" w:rsidRDefault="004F2B59" w:rsidP="00756AAD">
            <w:pPr>
              <w:spacing w:after="0" w:line="240" w:lineRule="auto"/>
              <w:jc w:val="center"/>
              <w:rPr>
                <w:rFonts w:cs="Calibri"/>
                <w:b/>
                <w:bCs/>
              </w:rPr>
            </w:pPr>
            <w:r w:rsidRPr="1BFF30A5">
              <w:rPr>
                <w:rFonts w:cs="Calibri"/>
                <w:b/>
                <w:bCs/>
              </w:rPr>
              <w:t>Month</w:t>
            </w:r>
          </w:p>
        </w:tc>
        <w:tc>
          <w:tcPr>
            <w:tcW w:w="664" w:type="dxa"/>
            <w:tcMar>
              <w:top w:w="15" w:type="dxa"/>
              <w:left w:w="15" w:type="dxa"/>
              <w:right w:w="15" w:type="dxa"/>
            </w:tcMar>
            <w:vAlign w:val="center"/>
          </w:tcPr>
          <w:p w14:paraId="6C576B61" w14:textId="27F19C9F" w:rsidR="004F2B59" w:rsidRDefault="004F2B59" w:rsidP="00756AAD">
            <w:pPr>
              <w:spacing w:after="0" w:line="240" w:lineRule="auto"/>
              <w:jc w:val="center"/>
            </w:pPr>
            <w:r w:rsidRPr="43B524E9">
              <w:rPr>
                <w:rFonts w:cs="Calibri"/>
              </w:rPr>
              <w:t>Jan</w:t>
            </w:r>
          </w:p>
        </w:tc>
        <w:tc>
          <w:tcPr>
            <w:tcW w:w="664" w:type="dxa"/>
            <w:tcMar>
              <w:top w:w="15" w:type="dxa"/>
              <w:left w:w="15" w:type="dxa"/>
              <w:right w:w="15" w:type="dxa"/>
            </w:tcMar>
            <w:vAlign w:val="center"/>
          </w:tcPr>
          <w:p w14:paraId="1EBE3F8B" w14:textId="480B9313" w:rsidR="004F2B59" w:rsidRDefault="004F2B59" w:rsidP="00756AAD">
            <w:pPr>
              <w:spacing w:after="0" w:line="240" w:lineRule="auto"/>
              <w:jc w:val="center"/>
            </w:pPr>
            <w:r w:rsidRPr="43B524E9">
              <w:rPr>
                <w:rFonts w:cs="Calibri"/>
              </w:rPr>
              <w:t>Feb</w:t>
            </w:r>
          </w:p>
        </w:tc>
        <w:tc>
          <w:tcPr>
            <w:tcW w:w="664" w:type="dxa"/>
            <w:tcMar>
              <w:top w:w="15" w:type="dxa"/>
              <w:left w:w="15" w:type="dxa"/>
              <w:right w:w="15" w:type="dxa"/>
            </w:tcMar>
            <w:vAlign w:val="center"/>
          </w:tcPr>
          <w:p w14:paraId="66C5132B" w14:textId="7E3D8D45" w:rsidR="004F2B59" w:rsidRDefault="004F2B59" w:rsidP="00756AAD">
            <w:pPr>
              <w:spacing w:after="0" w:line="240" w:lineRule="auto"/>
              <w:jc w:val="center"/>
            </w:pPr>
            <w:r w:rsidRPr="43B524E9">
              <w:rPr>
                <w:rFonts w:cs="Calibri"/>
              </w:rPr>
              <w:t>March</w:t>
            </w:r>
          </w:p>
        </w:tc>
        <w:tc>
          <w:tcPr>
            <w:tcW w:w="664" w:type="dxa"/>
            <w:tcMar>
              <w:top w:w="15" w:type="dxa"/>
              <w:left w:w="15" w:type="dxa"/>
              <w:right w:w="15" w:type="dxa"/>
            </w:tcMar>
            <w:vAlign w:val="center"/>
          </w:tcPr>
          <w:p w14:paraId="65C7B69A" w14:textId="0C586E23" w:rsidR="004F2B59" w:rsidRDefault="004F2B59" w:rsidP="00756AAD">
            <w:pPr>
              <w:spacing w:after="0" w:line="240" w:lineRule="auto"/>
              <w:jc w:val="center"/>
            </w:pPr>
            <w:r w:rsidRPr="43B524E9">
              <w:rPr>
                <w:rFonts w:cs="Calibri"/>
              </w:rPr>
              <w:t>April</w:t>
            </w:r>
          </w:p>
        </w:tc>
        <w:tc>
          <w:tcPr>
            <w:tcW w:w="664" w:type="dxa"/>
            <w:tcMar>
              <w:top w:w="15" w:type="dxa"/>
              <w:left w:w="15" w:type="dxa"/>
              <w:right w:w="15" w:type="dxa"/>
            </w:tcMar>
            <w:vAlign w:val="center"/>
          </w:tcPr>
          <w:p w14:paraId="319549A3" w14:textId="26F31018" w:rsidR="004F2B59" w:rsidRDefault="004F2B59" w:rsidP="00756AAD">
            <w:pPr>
              <w:spacing w:after="0" w:line="240" w:lineRule="auto"/>
              <w:jc w:val="center"/>
            </w:pPr>
            <w:r w:rsidRPr="43B524E9">
              <w:rPr>
                <w:rFonts w:cs="Calibri"/>
              </w:rPr>
              <w:t>May</w:t>
            </w:r>
          </w:p>
        </w:tc>
        <w:tc>
          <w:tcPr>
            <w:tcW w:w="664" w:type="dxa"/>
            <w:tcMar>
              <w:top w:w="15" w:type="dxa"/>
              <w:left w:w="15" w:type="dxa"/>
              <w:right w:w="15" w:type="dxa"/>
            </w:tcMar>
            <w:vAlign w:val="center"/>
          </w:tcPr>
          <w:p w14:paraId="54BD7BDC" w14:textId="2020D51A" w:rsidR="004F2B59" w:rsidRDefault="004F2B59" w:rsidP="00756AAD">
            <w:pPr>
              <w:spacing w:after="0" w:line="240" w:lineRule="auto"/>
              <w:jc w:val="center"/>
            </w:pPr>
            <w:r w:rsidRPr="43B524E9">
              <w:rPr>
                <w:rFonts w:cs="Calibri"/>
              </w:rPr>
              <w:t>June</w:t>
            </w:r>
          </w:p>
        </w:tc>
        <w:tc>
          <w:tcPr>
            <w:tcW w:w="664" w:type="dxa"/>
            <w:tcMar>
              <w:top w:w="15" w:type="dxa"/>
              <w:left w:w="15" w:type="dxa"/>
              <w:right w:w="15" w:type="dxa"/>
            </w:tcMar>
            <w:vAlign w:val="center"/>
          </w:tcPr>
          <w:p w14:paraId="3CC88E1A" w14:textId="54185F53" w:rsidR="004F2B59" w:rsidRDefault="004F2B59" w:rsidP="00756AAD">
            <w:pPr>
              <w:spacing w:after="0" w:line="240" w:lineRule="auto"/>
              <w:jc w:val="center"/>
            </w:pPr>
            <w:r w:rsidRPr="43B524E9">
              <w:rPr>
                <w:rFonts w:cs="Calibri"/>
              </w:rPr>
              <w:t>July</w:t>
            </w:r>
          </w:p>
        </w:tc>
        <w:tc>
          <w:tcPr>
            <w:tcW w:w="664" w:type="dxa"/>
            <w:tcMar>
              <w:top w:w="15" w:type="dxa"/>
              <w:left w:w="15" w:type="dxa"/>
              <w:right w:w="15" w:type="dxa"/>
            </w:tcMar>
            <w:vAlign w:val="center"/>
          </w:tcPr>
          <w:p w14:paraId="7D684817" w14:textId="50085908" w:rsidR="004F2B59" w:rsidRDefault="004F2B59" w:rsidP="00756AAD">
            <w:pPr>
              <w:spacing w:after="0" w:line="240" w:lineRule="auto"/>
              <w:jc w:val="center"/>
            </w:pPr>
            <w:r w:rsidRPr="43B524E9">
              <w:rPr>
                <w:rFonts w:cs="Calibri"/>
              </w:rPr>
              <w:t>Aug</w:t>
            </w:r>
          </w:p>
        </w:tc>
        <w:tc>
          <w:tcPr>
            <w:tcW w:w="664" w:type="dxa"/>
            <w:tcMar>
              <w:top w:w="15" w:type="dxa"/>
              <w:left w:w="15" w:type="dxa"/>
              <w:right w:w="15" w:type="dxa"/>
            </w:tcMar>
            <w:vAlign w:val="center"/>
          </w:tcPr>
          <w:p w14:paraId="139A587F" w14:textId="327FE3C0" w:rsidR="004F2B59" w:rsidRDefault="004F2B59" w:rsidP="00756AAD">
            <w:pPr>
              <w:spacing w:after="0" w:line="240" w:lineRule="auto"/>
              <w:jc w:val="center"/>
            </w:pPr>
            <w:r w:rsidRPr="43B524E9">
              <w:rPr>
                <w:rFonts w:cs="Calibri"/>
              </w:rPr>
              <w:t>Sept</w:t>
            </w:r>
          </w:p>
        </w:tc>
        <w:tc>
          <w:tcPr>
            <w:tcW w:w="664" w:type="dxa"/>
            <w:tcMar>
              <w:top w:w="15" w:type="dxa"/>
              <w:left w:w="15" w:type="dxa"/>
              <w:right w:w="15" w:type="dxa"/>
            </w:tcMar>
            <w:vAlign w:val="center"/>
          </w:tcPr>
          <w:p w14:paraId="01848A70" w14:textId="6B5B7F89" w:rsidR="004F2B59" w:rsidRDefault="004F2B59" w:rsidP="00756AAD">
            <w:pPr>
              <w:spacing w:after="0" w:line="240" w:lineRule="auto"/>
              <w:jc w:val="center"/>
            </w:pPr>
            <w:r w:rsidRPr="43B524E9">
              <w:rPr>
                <w:rFonts w:cs="Calibri"/>
              </w:rPr>
              <w:t>Oct</w:t>
            </w:r>
          </w:p>
        </w:tc>
        <w:tc>
          <w:tcPr>
            <w:tcW w:w="664" w:type="dxa"/>
            <w:tcMar>
              <w:top w:w="15" w:type="dxa"/>
              <w:left w:w="15" w:type="dxa"/>
              <w:right w:w="15" w:type="dxa"/>
            </w:tcMar>
            <w:vAlign w:val="center"/>
          </w:tcPr>
          <w:p w14:paraId="6960FD66" w14:textId="3F31DEE1" w:rsidR="004F2B59" w:rsidRDefault="004F2B59" w:rsidP="00756AAD">
            <w:pPr>
              <w:spacing w:after="0" w:line="240" w:lineRule="auto"/>
              <w:jc w:val="center"/>
            </w:pPr>
            <w:r w:rsidRPr="43B524E9">
              <w:rPr>
                <w:rFonts w:cs="Calibri"/>
              </w:rPr>
              <w:t>Nov</w:t>
            </w:r>
          </w:p>
        </w:tc>
        <w:tc>
          <w:tcPr>
            <w:tcW w:w="664" w:type="dxa"/>
            <w:tcMar>
              <w:top w:w="15" w:type="dxa"/>
              <w:left w:w="15" w:type="dxa"/>
              <w:right w:w="15" w:type="dxa"/>
            </w:tcMar>
            <w:vAlign w:val="center"/>
          </w:tcPr>
          <w:p w14:paraId="6D37C7DF" w14:textId="30037725" w:rsidR="004F2B59" w:rsidRDefault="004F2B59" w:rsidP="00756AAD">
            <w:pPr>
              <w:spacing w:after="0" w:line="240" w:lineRule="auto"/>
              <w:jc w:val="center"/>
            </w:pPr>
            <w:r w:rsidRPr="43B524E9">
              <w:rPr>
                <w:rFonts w:cs="Calibri"/>
              </w:rPr>
              <w:t>Dec</w:t>
            </w:r>
          </w:p>
        </w:tc>
        <w:tc>
          <w:tcPr>
            <w:tcW w:w="664" w:type="dxa"/>
            <w:tcMar>
              <w:top w:w="15" w:type="dxa"/>
              <w:left w:w="15" w:type="dxa"/>
              <w:right w:w="15" w:type="dxa"/>
            </w:tcMar>
            <w:vAlign w:val="center"/>
          </w:tcPr>
          <w:p w14:paraId="1C6C224C" w14:textId="0387DF99" w:rsidR="004F2B59" w:rsidRDefault="004F2B59" w:rsidP="00756AAD">
            <w:pPr>
              <w:spacing w:after="0" w:line="240" w:lineRule="auto"/>
              <w:jc w:val="center"/>
            </w:pPr>
            <w:r w:rsidRPr="43B524E9">
              <w:rPr>
                <w:rFonts w:cs="Calibri"/>
                <w:b/>
                <w:bCs/>
              </w:rPr>
              <w:t>TOTAL</w:t>
            </w:r>
          </w:p>
        </w:tc>
      </w:tr>
      <w:tr w:rsidR="004F2B59" w14:paraId="5F98DB60" w14:textId="77777777" w:rsidTr="1B1C1EE0">
        <w:trPr>
          <w:trHeight w:val="630"/>
        </w:trPr>
        <w:tc>
          <w:tcPr>
            <w:tcW w:w="664" w:type="dxa"/>
            <w:tcMar>
              <w:top w:w="15" w:type="dxa"/>
              <w:left w:w="15" w:type="dxa"/>
              <w:right w:w="15" w:type="dxa"/>
            </w:tcMar>
            <w:vAlign w:val="center"/>
          </w:tcPr>
          <w:p w14:paraId="1EDF7443" w14:textId="396F2443" w:rsidR="004F2B59" w:rsidRDefault="004F2B59" w:rsidP="00756AAD">
            <w:pPr>
              <w:spacing w:after="0" w:line="240" w:lineRule="auto"/>
              <w:jc w:val="center"/>
              <w:rPr>
                <w:rFonts w:cs="Calibri"/>
                <w:b/>
                <w:bCs/>
              </w:rPr>
            </w:pPr>
            <w:r w:rsidRPr="1BFF30A5">
              <w:rPr>
                <w:rFonts w:cs="Calibri"/>
                <w:b/>
                <w:bCs/>
              </w:rPr>
              <w:t>2021</w:t>
            </w:r>
          </w:p>
        </w:tc>
        <w:tc>
          <w:tcPr>
            <w:tcW w:w="664" w:type="dxa"/>
            <w:tcMar>
              <w:top w:w="15" w:type="dxa"/>
              <w:left w:w="15" w:type="dxa"/>
              <w:right w:w="15" w:type="dxa"/>
            </w:tcMar>
            <w:vAlign w:val="center"/>
          </w:tcPr>
          <w:p w14:paraId="5AE20293" w14:textId="05C05A6E" w:rsidR="004F2B59" w:rsidRDefault="004F2B59" w:rsidP="00756AAD">
            <w:pPr>
              <w:spacing w:after="0" w:line="240" w:lineRule="auto"/>
              <w:jc w:val="center"/>
            </w:pPr>
            <w:r w:rsidRPr="43B524E9">
              <w:rPr>
                <w:rFonts w:cs="Calibri"/>
              </w:rPr>
              <w:t>32</w:t>
            </w:r>
          </w:p>
        </w:tc>
        <w:tc>
          <w:tcPr>
            <w:tcW w:w="664" w:type="dxa"/>
            <w:tcMar>
              <w:top w:w="15" w:type="dxa"/>
              <w:left w:w="15" w:type="dxa"/>
              <w:right w:w="15" w:type="dxa"/>
            </w:tcMar>
            <w:vAlign w:val="center"/>
          </w:tcPr>
          <w:p w14:paraId="25C6C1B2" w14:textId="4770B4CF" w:rsidR="004F2B59" w:rsidRDefault="004F2B59" w:rsidP="00756AAD">
            <w:pPr>
              <w:spacing w:after="0" w:line="240" w:lineRule="auto"/>
              <w:jc w:val="center"/>
            </w:pPr>
            <w:r w:rsidRPr="43B524E9">
              <w:rPr>
                <w:rFonts w:cs="Calibri"/>
              </w:rPr>
              <w:t>81</w:t>
            </w:r>
          </w:p>
        </w:tc>
        <w:tc>
          <w:tcPr>
            <w:tcW w:w="664" w:type="dxa"/>
            <w:tcMar>
              <w:top w:w="15" w:type="dxa"/>
              <w:left w:w="15" w:type="dxa"/>
              <w:right w:w="15" w:type="dxa"/>
            </w:tcMar>
            <w:vAlign w:val="center"/>
          </w:tcPr>
          <w:p w14:paraId="46C12293" w14:textId="4A635585" w:rsidR="004F2B59" w:rsidRDefault="004F2B59" w:rsidP="00756AAD">
            <w:pPr>
              <w:spacing w:after="0" w:line="240" w:lineRule="auto"/>
              <w:jc w:val="center"/>
            </w:pPr>
            <w:r w:rsidRPr="43B524E9">
              <w:rPr>
                <w:rFonts w:cs="Calibri"/>
              </w:rPr>
              <w:t>254</w:t>
            </w:r>
          </w:p>
        </w:tc>
        <w:tc>
          <w:tcPr>
            <w:tcW w:w="664" w:type="dxa"/>
            <w:tcMar>
              <w:top w:w="15" w:type="dxa"/>
              <w:left w:w="15" w:type="dxa"/>
              <w:right w:w="15" w:type="dxa"/>
            </w:tcMar>
            <w:vAlign w:val="center"/>
          </w:tcPr>
          <w:p w14:paraId="01ED70C5" w14:textId="4928B723" w:rsidR="004F2B59" w:rsidRDefault="004F2B59" w:rsidP="00756AAD">
            <w:pPr>
              <w:spacing w:after="0" w:line="240" w:lineRule="auto"/>
              <w:jc w:val="center"/>
            </w:pPr>
            <w:r w:rsidRPr="43B524E9">
              <w:rPr>
                <w:rFonts w:cs="Calibri"/>
              </w:rPr>
              <w:t>0</w:t>
            </w:r>
          </w:p>
        </w:tc>
        <w:tc>
          <w:tcPr>
            <w:tcW w:w="664" w:type="dxa"/>
            <w:tcMar>
              <w:top w:w="15" w:type="dxa"/>
              <w:left w:w="15" w:type="dxa"/>
              <w:right w:w="15" w:type="dxa"/>
            </w:tcMar>
            <w:vAlign w:val="center"/>
          </w:tcPr>
          <w:p w14:paraId="13A5CB89" w14:textId="37E37331" w:rsidR="004F2B59" w:rsidRDefault="004F2B59" w:rsidP="00756AAD">
            <w:pPr>
              <w:spacing w:after="0" w:line="240" w:lineRule="auto"/>
              <w:jc w:val="center"/>
            </w:pPr>
            <w:r w:rsidRPr="43B524E9">
              <w:rPr>
                <w:rFonts w:cs="Calibri"/>
              </w:rPr>
              <w:t>30</w:t>
            </w:r>
          </w:p>
        </w:tc>
        <w:tc>
          <w:tcPr>
            <w:tcW w:w="664" w:type="dxa"/>
            <w:tcMar>
              <w:top w:w="15" w:type="dxa"/>
              <w:left w:w="15" w:type="dxa"/>
              <w:right w:w="15" w:type="dxa"/>
            </w:tcMar>
            <w:vAlign w:val="center"/>
          </w:tcPr>
          <w:p w14:paraId="3BB5173A" w14:textId="04766E6C" w:rsidR="004F2B59" w:rsidRDefault="004F2B59" w:rsidP="00756AAD">
            <w:pPr>
              <w:spacing w:after="0" w:line="240" w:lineRule="auto"/>
              <w:jc w:val="center"/>
            </w:pPr>
            <w:r w:rsidRPr="43B524E9">
              <w:rPr>
                <w:rFonts w:cs="Calibri"/>
              </w:rPr>
              <w:t>58</w:t>
            </w:r>
          </w:p>
        </w:tc>
        <w:tc>
          <w:tcPr>
            <w:tcW w:w="664" w:type="dxa"/>
            <w:tcMar>
              <w:top w:w="15" w:type="dxa"/>
              <w:left w:w="15" w:type="dxa"/>
              <w:right w:w="15" w:type="dxa"/>
            </w:tcMar>
            <w:vAlign w:val="center"/>
          </w:tcPr>
          <w:p w14:paraId="2133A85F" w14:textId="08CA8376" w:rsidR="004F2B59" w:rsidRDefault="004F2B59" w:rsidP="00756AAD">
            <w:pPr>
              <w:spacing w:after="0" w:line="240" w:lineRule="auto"/>
              <w:jc w:val="center"/>
            </w:pPr>
            <w:r w:rsidRPr="43B524E9">
              <w:rPr>
                <w:rFonts w:cs="Calibri"/>
              </w:rPr>
              <w:t>42</w:t>
            </w:r>
          </w:p>
        </w:tc>
        <w:tc>
          <w:tcPr>
            <w:tcW w:w="664" w:type="dxa"/>
            <w:tcMar>
              <w:top w:w="15" w:type="dxa"/>
              <w:left w:w="15" w:type="dxa"/>
              <w:right w:w="15" w:type="dxa"/>
            </w:tcMar>
            <w:vAlign w:val="center"/>
          </w:tcPr>
          <w:p w14:paraId="0F191B8D" w14:textId="361A8743" w:rsidR="004F2B59" w:rsidRDefault="004F2B59" w:rsidP="00756AAD">
            <w:pPr>
              <w:spacing w:after="0" w:line="240" w:lineRule="auto"/>
              <w:jc w:val="center"/>
            </w:pPr>
            <w:r w:rsidRPr="43B524E9">
              <w:rPr>
                <w:rFonts w:cs="Calibri"/>
              </w:rPr>
              <w:t>28</w:t>
            </w:r>
          </w:p>
        </w:tc>
        <w:tc>
          <w:tcPr>
            <w:tcW w:w="664" w:type="dxa"/>
            <w:tcMar>
              <w:top w:w="15" w:type="dxa"/>
              <w:left w:w="15" w:type="dxa"/>
              <w:right w:w="15" w:type="dxa"/>
            </w:tcMar>
            <w:vAlign w:val="center"/>
          </w:tcPr>
          <w:p w14:paraId="1B8B9342" w14:textId="61E3F2C5" w:rsidR="004F2B59" w:rsidRDefault="004F2B59" w:rsidP="00756AAD">
            <w:pPr>
              <w:spacing w:after="0" w:line="240" w:lineRule="auto"/>
              <w:jc w:val="center"/>
            </w:pPr>
            <w:r w:rsidRPr="43B524E9">
              <w:rPr>
                <w:rFonts w:cs="Calibri"/>
              </w:rPr>
              <w:t>53</w:t>
            </w:r>
          </w:p>
        </w:tc>
        <w:tc>
          <w:tcPr>
            <w:tcW w:w="664" w:type="dxa"/>
            <w:tcMar>
              <w:top w:w="15" w:type="dxa"/>
              <w:left w:w="15" w:type="dxa"/>
              <w:right w:w="15" w:type="dxa"/>
            </w:tcMar>
            <w:vAlign w:val="center"/>
          </w:tcPr>
          <w:p w14:paraId="502D5108" w14:textId="13CA32BA" w:rsidR="004F2B59" w:rsidRDefault="004F2B59" w:rsidP="00756AAD">
            <w:pPr>
              <w:spacing w:after="0" w:line="240" w:lineRule="auto"/>
              <w:jc w:val="center"/>
            </w:pPr>
            <w:r w:rsidRPr="43B524E9">
              <w:rPr>
                <w:rFonts w:cs="Calibri"/>
              </w:rPr>
              <w:t>20</w:t>
            </w:r>
          </w:p>
        </w:tc>
        <w:tc>
          <w:tcPr>
            <w:tcW w:w="664" w:type="dxa"/>
            <w:tcMar>
              <w:top w:w="15" w:type="dxa"/>
              <w:left w:w="15" w:type="dxa"/>
              <w:right w:w="15" w:type="dxa"/>
            </w:tcMar>
            <w:vAlign w:val="center"/>
          </w:tcPr>
          <w:p w14:paraId="18185903" w14:textId="76547BC2" w:rsidR="004F2B59" w:rsidRDefault="004F2B59" w:rsidP="00756AAD">
            <w:pPr>
              <w:spacing w:after="0" w:line="240" w:lineRule="auto"/>
              <w:jc w:val="center"/>
            </w:pPr>
            <w:r w:rsidRPr="43B524E9">
              <w:rPr>
                <w:rFonts w:cs="Calibri"/>
              </w:rPr>
              <w:t>92</w:t>
            </w:r>
          </w:p>
        </w:tc>
        <w:tc>
          <w:tcPr>
            <w:tcW w:w="664" w:type="dxa"/>
            <w:tcMar>
              <w:top w:w="15" w:type="dxa"/>
              <w:left w:w="15" w:type="dxa"/>
              <w:right w:w="15" w:type="dxa"/>
            </w:tcMar>
            <w:vAlign w:val="center"/>
          </w:tcPr>
          <w:p w14:paraId="72D0D089" w14:textId="1ED9017B" w:rsidR="004F2B59" w:rsidRDefault="004F2B59" w:rsidP="00756AAD">
            <w:pPr>
              <w:spacing w:after="0" w:line="240" w:lineRule="auto"/>
              <w:jc w:val="center"/>
            </w:pPr>
            <w:r w:rsidRPr="43B524E9">
              <w:rPr>
                <w:rFonts w:cs="Calibri"/>
              </w:rPr>
              <w:t>52</w:t>
            </w:r>
          </w:p>
        </w:tc>
        <w:tc>
          <w:tcPr>
            <w:tcW w:w="664" w:type="dxa"/>
            <w:tcMar>
              <w:top w:w="15" w:type="dxa"/>
              <w:left w:w="15" w:type="dxa"/>
              <w:right w:w="15" w:type="dxa"/>
            </w:tcMar>
            <w:vAlign w:val="center"/>
          </w:tcPr>
          <w:p w14:paraId="7F84F84C" w14:textId="53AFFAD3" w:rsidR="004F2B59" w:rsidRDefault="004F2B59" w:rsidP="00756AAD">
            <w:pPr>
              <w:spacing w:after="0" w:line="240" w:lineRule="auto"/>
              <w:jc w:val="center"/>
            </w:pPr>
            <w:r w:rsidRPr="43B524E9">
              <w:rPr>
                <w:rFonts w:cs="Calibri"/>
                <w:b/>
                <w:bCs/>
              </w:rPr>
              <w:t>742</w:t>
            </w:r>
          </w:p>
        </w:tc>
      </w:tr>
      <w:tr w:rsidR="004F2B59" w14:paraId="5282A3C5" w14:textId="77777777" w:rsidTr="1B1C1EE0">
        <w:trPr>
          <w:trHeight w:val="630"/>
        </w:trPr>
        <w:tc>
          <w:tcPr>
            <w:tcW w:w="664" w:type="dxa"/>
            <w:tcMar>
              <w:top w:w="15" w:type="dxa"/>
              <w:left w:w="15" w:type="dxa"/>
              <w:right w:w="15" w:type="dxa"/>
            </w:tcMar>
            <w:vAlign w:val="center"/>
          </w:tcPr>
          <w:p w14:paraId="52597B4F" w14:textId="4330BD2D" w:rsidR="004F2B59" w:rsidRDefault="004F2B59" w:rsidP="00756AAD">
            <w:pPr>
              <w:spacing w:after="0" w:line="240" w:lineRule="auto"/>
              <w:jc w:val="center"/>
              <w:rPr>
                <w:rFonts w:cs="Calibri"/>
                <w:b/>
                <w:bCs/>
              </w:rPr>
            </w:pPr>
            <w:r w:rsidRPr="1BFF30A5">
              <w:rPr>
                <w:rFonts w:cs="Calibri"/>
                <w:b/>
                <w:bCs/>
              </w:rPr>
              <w:t>LTA</w:t>
            </w:r>
          </w:p>
        </w:tc>
        <w:tc>
          <w:tcPr>
            <w:tcW w:w="664" w:type="dxa"/>
            <w:tcMar>
              <w:top w:w="15" w:type="dxa"/>
              <w:left w:w="15" w:type="dxa"/>
              <w:right w:w="15" w:type="dxa"/>
            </w:tcMar>
            <w:vAlign w:val="center"/>
          </w:tcPr>
          <w:p w14:paraId="3EE3DFED" w14:textId="6063F162" w:rsidR="004F2B59" w:rsidRDefault="004F2B59" w:rsidP="00756AAD">
            <w:pPr>
              <w:spacing w:after="0" w:line="240" w:lineRule="auto"/>
              <w:jc w:val="center"/>
            </w:pPr>
            <w:r w:rsidRPr="43B524E9">
              <w:rPr>
                <w:rFonts w:cs="Calibri"/>
              </w:rPr>
              <w:t>49</w:t>
            </w:r>
          </w:p>
        </w:tc>
        <w:tc>
          <w:tcPr>
            <w:tcW w:w="664" w:type="dxa"/>
            <w:tcMar>
              <w:top w:w="15" w:type="dxa"/>
              <w:left w:w="15" w:type="dxa"/>
              <w:right w:w="15" w:type="dxa"/>
            </w:tcMar>
            <w:vAlign w:val="center"/>
          </w:tcPr>
          <w:p w14:paraId="2B147282" w14:textId="635C2D0E" w:rsidR="004F2B59" w:rsidRDefault="004F2B59" w:rsidP="00756AAD">
            <w:pPr>
              <w:spacing w:after="0" w:line="240" w:lineRule="auto"/>
              <w:jc w:val="center"/>
            </w:pPr>
            <w:r w:rsidRPr="43B524E9">
              <w:rPr>
                <w:rFonts w:cs="Calibri"/>
              </w:rPr>
              <w:t>46</w:t>
            </w:r>
          </w:p>
        </w:tc>
        <w:tc>
          <w:tcPr>
            <w:tcW w:w="664" w:type="dxa"/>
            <w:tcMar>
              <w:top w:w="15" w:type="dxa"/>
              <w:left w:w="15" w:type="dxa"/>
              <w:right w:w="15" w:type="dxa"/>
            </w:tcMar>
            <w:vAlign w:val="center"/>
          </w:tcPr>
          <w:p w14:paraId="2B8AA1FA" w14:textId="794B246E" w:rsidR="004F2B59" w:rsidRDefault="004F2B59" w:rsidP="00756AAD">
            <w:pPr>
              <w:spacing w:after="0" w:line="240" w:lineRule="auto"/>
              <w:jc w:val="center"/>
            </w:pPr>
            <w:r w:rsidRPr="43B524E9">
              <w:rPr>
                <w:rFonts w:cs="Calibri"/>
              </w:rPr>
              <w:t>42</w:t>
            </w:r>
          </w:p>
        </w:tc>
        <w:tc>
          <w:tcPr>
            <w:tcW w:w="664" w:type="dxa"/>
            <w:tcMar>
              <w:top w:w="15" w:type="dxa"/>
              <w:left w:w="15" w:type="dxa"/>
              <w:right w:w="15" w:type="dxa"/>
            </w:tcMar>
            <w:vAlign w:val="center"/>
          </w:tcPr>
          <w:p w14:paraId="215E98C9" w14:textId="0A62191B" w:rsidR="004F2B59" w:rsidRDefault="004F2B59" w:rsidP="00756AAD">
            <w:pPr>
              <w:spacing w:after="0" w:line="240" w:lineRule="auto"/>
              <w:jc w:val="center"/>
            </w:pPr>
            <w:r w:rsidRPr="43B524E9">
              <w:rPr>
                <w:rFonts w:cs="Calibri"/>
              </w:rPr>
              <w:t>35</w:t>
            </w:r>
          </w:p>
        </w:tc>
        <w:tc>
          <w:tcPr>
            <w:tcW w:w="664" w:type="dxa"/>
            <w:tcMar>
              <w:top w:w="15" w:type="dxa"/>
              <w:left w:w="15" w:type="dxa"/>
              <w:right w:w="15" w:type="dxa"/>
            </w:tcMar>
            <w:vAlign w:val="center"/>
          </w:tcPr>
          <w:p w14:paraId="0ADB4204" w14:textId="40433AEE" w:rsidR="004F2B59" w:rsidRDefault="004F2B59" w:rsidP="00756AAD">
            <w:pPr>
              <w:spacing w:after="0" w:line="240" w:lineRule="auto"/>
              <w:jc w:val="center"/>
            </w:pPr>
            <w:r w:rsidRPr="43B524E9">
              <w:rPr>
                <w:rFonts w:cs="Calibri"/>
              </w:rPr>
              <w:t>36</w:t>
            </w:r>
          </w:p>
        </w:tc>
        <w:tc>
          <w:tcPr>
            <w:tcW w:w="664" w:type="dxa"/>
            <w:tcMar>
              <w:top w:w="15" w:type="dxa"/>
              <w:left w:w="15" w:type="dxa"/>
              <w:right w:w="15" w:type="dxa"/>
            </w:tcMar>
            <w:vAlign w:val="center"/>
          </w:tcPr>
          <w:p w14:paraId="68DB625D" w14:textId="3F1A8E0E" w:rsidR="004F2B59" w:rsidRDefault="004F2B59" w:rsidP="00756AAD">
            <w:pPr>
              <w:spacing w:after="0" w:line="240" w:lineRule="auto"/>
              <w:jc w:val="center"/>
            </w:pPr>
            <w:r w:rsidRPr="43B524E9">
              <w:rPr>
                <w:rFonts w:cs="Calibri"/>
              </w:rPr>
              <w:t>35</w:t>
            </w:r>
          </w:p>
        </w:tc>
        <w:tc>
          <w:tcPr>
            <w:tcW w:w="664" w:type="dxa"/>
            <w:tcMar>
              <w:top w:w="15" w:type="dxa"/>
              <w:left w:w="15" w:type="dxa"/>
              <w:right w:w="15" w:type="dxa"/>
            </w:tcMar>
            <w:vAlign w:val="center"/>
          </w:tcPr>
          <w:p w14:paraId="762EAFFA" w14:textId="647D38E6" w:rsidR="004F2B59" w:rsidRDefault="004F2B59" w:rsidP="00756AAD">
            <w:pPr>
              <w:spacing w:after="0" w:line="240" w:lineRule="auto"/>
              <w:jc w:val="center"/>
            </w:pPr>
            <w:r w:rsidRPr="43B524E9">
              <w:rPr>
                <w:rFonts w:cs="Calibri"/>
              </w:rPr>
              <w:t>30</w:t>
            </w:r>
          </w:p>
        </w:tc>
        <w:tc>
          <w:tcPr>
            <w:tcW w:w="664" w:type="dxa"/>
            <w:tcMar>
              <w:top w:w="15" w:type="dxa"/>
              <w:left w:w="15" w:type="dxa"/>
              <w:right w:w="15" w:type="dxa"/>
            </w:tcMar>
            <w:vAlign w:val="center"/>
          </w:tcPr>
          <w:p w14:paraId="0F750430" w14:textId="644F1661" w:rsidR="004F2B59" w:rsidRDefault="004F2B59" w:rsidP="00756AAD">
            <w:pPr>
              <w:spacing w:after="0" w:line="240" w:lineRule="auto"/>
              <w:jc w:val="center"/>
            </w:pPr>
            <w:r w:rsidRPr="43B524E9">
              <w:rPr>
                <w:rFonts w:cs="Calibri"/>
              </w:rPr>
              <w:t>30</w:t>
            </w:r>
          </w:p>
        </w:tc>
        <w:tc>
          <w:tcPr>
            <w:tcW w:w="664" w:type="dxa"/>
            <w:tcMar>
              <w:top w:w="15" w:type="dxa"/>
              <w:left w:w="15" w:type="dxa"/>
              <w:right w:w="15" w:type="dxa"/>
            </w:tcMar>
            <w:vAlign w:val="center"/>
          </w:tcPr>
          <w:p w14:paraId="4FAA2CFE" w14:textId="65D27648" w:rsidR="004F2B59" w:rsidRDefault="004F2B59" w:rsidP="00756AAD">
            <w:pPr>
              <w:spacing w:after="0" w:line="240" w:lineRule="auto"/>
              <w:jc w:val="center"/>
            </w:pPr>
            <w:r w:rsidRPr="43B524E9">
              <w:rPr>
                <w:rFonts w:cs="Calibri"/>
              </w:rPr>
              <w:t>30</w:t>
            </w:r>
          </w:p>
        </w:tc>
        <w:tc>
          <w:tcPr>
            <w:tcW w:w="664" w:type="dxa"/>
            <w:tcMar>
              <w:top w:w="15" w:type="dxa"/>
              <w:left w:w="15" w:type="dxa"/>
              <w:right w:w="15" w:type="dxa"/>
            </w:tcMar>
            <w:vAlign w:val="center"/>
          </w:tcPr>
          <w:p w14:paraId="2C1A8E91" w14:textId="0F49BD12" w:rsidR="004F2B59" w:rsidRDefault="004F2B59" w:rsidP="00756AAD">
            <w:pPr>
              <w:spacing w:after="0" w:line="240" w:lineRule="auto"/>
              <w:jc w:val="center"/>
            </w:pPr>
            <w:r w:rsidRPr="43B524E9">
              <w:rPr>
                <w:rFonts w:cs="Calibri"/>
              </w:rPr>
              <w:t>35</w:t>
            </w:r>
          </w:p>
        </w:tc>
        <w:tc>
          <w:tcPr>
            <w:tcW w:w="664" w:type="dxa"/>
            <w:tcMar>
              <w:top w:w="15" w:type="dxa"/>
              <w:left w:w="15" w:type="dxa"/>
              <w:right w:w="15" w:type="dxa"/>
            </w:tcMar>
            <w:vAlign w:val="center"/>
          </w:tcPr>
          <w:p w14:paraId="299DF0BE" w14:textId="40A5400B" w:rsidR="004F2B59" w:rsidRDefault="004F2B59" w:rsidP="00756AAD">
            <w:pPr>
              <w:spacing w:after="0" w:line="240" w:lineRule="auto"/>
              <w:jc w:val="center"/>
            </w:pPr>
            <w:r w:rsidRPr="43B524E9">
              <w:rPr>
                <w:rFonts w:cs="Calibri"/>
              </w:rPr>
              <w:t>36</w:t>
            </w:r>
          </w:p>
        </w:tc>
        <w:tc>
          <w:tcPr>
            <w:tcW w:w="664" w:type="dxa"/>
            <w:tcMar>
              <w:top w:w="15" w:type="dxa"/>
              <w:left w:w="15" w:type="dxa"/>
              <w:right w:w="15" w:type="dxa"/>
            </w:tcMar>
            <w:vAlign w:val="center"/>
          </w:tcPr>
          <w:p w14:paraId="778B41D6" w14:textId="704A5944" w:rsidR="004F2B59" w:rsidRDefault="004F2B59" w:rsidP="00756AAD">
            <w:pPr>
              <w:spacing w:after="0" w:line="240" w:lineRule="auto"/>
              <w:jc w:val="center"/>
            </w:pPr>
            <w:r w:rsidRPr="43B524E9">
              <w:rPr>
                <w:rFonts w:cs="Calibri"/>
              </w:rPr>
              <w:t>44</w:t>
            </w:r>
          </w:p>
        </w:tc>
        <w:tc>
          <w:tcPr>
            <w:tcW w:w="664" w:type="dxa"/>
            <w:tcMar>
              <w:top w:w="15" w:type="dxa"/>
              <w:left w:w="15" w:type="dxa"/>
              <w:right w:w="15" w:type="dxa"/>
            </w:tcMar>
            <w:vAlign w:val="center"/>
          </w:tcPr>
          <w:p w14:paraId="221D9F9A" w14:textId="6989C430" w:rsidR="004F2B59" w:rsidRDefault="004F2B59" w:rsidP="00756AAD">
            <w:pPr>
              <w:spacing w:after="0" w:line="240" w:lineRule="auto"/>
              <w:jc w:val="center"/>
            </w:pPr>
            <w:r w:rsidRPr="43B524E9">
              <w:rPr>
                <w:rFonts w:cs="Calibri"/>
              </w:rPr>
              <w:t>448</w:t>
            </w:r>
          </w:p>
        </w:tc>
      </w:tr>
    </w:tbl>
    <w:p w14:paraId="265FA3DF" w14:textId="1F95CA43" w:rsidR="43B524E9" w:rsidRDefault="00F53DEB" w:rsidP="43B524E9">
      <w:r>
        <w:rPr>
          <w:noProof/>
        </w:rPr>
        <mc:AlternateContent>
          <mc:Choice Requires="wps">
            <w:drawing>
              <wp:anchor distT="0" distB="0" distL="114300" distR="114300" simplePos="0" relativeHeight="251660288" behindDoc="0" locked="0" layoutInCell="1" allowOverlap="1" wp14:anchorId="507D2822" wp14:editId="6C79783D">
                <wp:simplePos x="0" y="0"/>
                <wp:positionH relativeFrom="column">
                  <wp:posOffset>0</wp:posOffset>
                </wp:positionH>
                <wp:positionV relativeFrom="paragraph">
                  <wp:posOffset>0</wp:posOffset>
                </wp:positionV>
                <wp:extent cx="1590675" cy="372745"/>
                <wp:effectExtent l="0" t="0" r="0" b="0"/>
                <wp:wrapNone/>
                <wp:docPr id="126610418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72745"/>
                        </a:xfrm>
                        <a:prstGeom prst="rect">
                          <a:avLst/>
                        </a:prstGeom>
                        <a:noFill/>
                        <a:ln w="9525">
                          <a:noFill/>
                          <a:miter lim="800000"/>
                          <a:headEnd/>
                          <a:tailEnd/>
                        </a:ln>
                      </wps:spPr>
                      <wps:txbx>
                        <w:txbxContent>
                          <w:p w14:paraId="45B082C6" w14:textId="77777777" w:rsidR="00F53DEB" w:rsidRDefault="00F53DEB" w:rsidP="00F53DEB">
                            <w:pPr>
                              <w:rPr>
                                <w:color w:val="008080"/>
                              </w:rPr>
                            </w:pPr>
                            <w:r>
                              <w:rPr>
                                <w:color w:val="008080"/>
                                <w:u w:val="single"/>
                              </w:rPr>
                              <w:t>Variety and phenology</w:t>
                            </w:r>
                          </w:p>
                        </w:txbxContent>
                      </wps:txbx>
                      <wps:bodyPr rot="0" vert="horz" wrap="square" lIns="91440" tIns="45720" rIns="91440" bIns="45720" anchor="t" anchorCtr="0">
                        <a:spAutoFit/>
                      </wps:bodyPr>
                    </wps:wsp>
                  </a:graphicData>
                </a:graphic>
              </wp:anchor>
            </w:drawing>
          </mc:Choice>
          <mc:Fallback>
            <w:pict>
              <v:shapetype w14:anchorId="507D2822" id="_x0000_t202" coordsize="21600,21600" o:spt="202" path="m,l,21600r21600,l21600,xe">
                <v:stroke joinstyle="miter"/>
                <v:path gradientshapeok="t" o:connecttype="rect"/>
              </v:shapetype>
              <v:shape id="Text Box 1" o:spid="_x0000_s1026" type="#_x0000_t202" style="position:absolute;left:0;text-align:left;margin-left:0;margin-top:0;width:125.25pt;height:29.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" filled="f" stroked="f">
                <v:textbox style="mso-fit-shape-to-text:t">
                  <w:txbxContent>
                    <w:p w14:paraId="45B082C6" w14:textId="77777777" w:rsidR="00F53DEB" w:rsidRDefault="00F53DEB" w:rsidP="00F53DEB">
                      <w:pPr>
                        <w:rPr>
                          <w:color w:val="008080"/>
                        </w:rPr>
                      </w:pPr>
                      <w:r>
                        <w:rPr>
                          <w:color w:val="008080"/>
                          <w:u w:val="single"/>
                        </w:rPr>
                        <w:t>Variety and phenology</w:t>
                      </w:r>
                    </w:p>
                  </w:txbxContent>
                </v:textbox>
              </v:shape>
            </w:pict>
          </mc:Fallback>
        </mc:AlternateContent>
      </w:r>
    </w:p>
    <w:p w14:paraId="1CDE4BB1" w14:textId="5B9D6759" w:rsidR="0017671A" w:rsidRDefault="0017671A" w:rsidP="0094754F">
      <w:pPr>
        <w:pStyle w:val="Heading3"/>
      </w:pPr>
      <w:r w:rsidRPr="00FE5FAD">
        <w:t>Results</w:t>
      </w:r>
    </w:p>
    <w:p w14:paraId="626DFC17" w14:textId="048B6418" w:rsidR="003549B9" w:rsidRDefault="003B4B65" w:rsidP="1E6CAC1B">
      <w:bookmarkStart w:id="2" w:name="_Ref94620081"/>
      <w:r w:rsidRPr="61D38D90">
        <w:rPr>
          <w:b/>
          <w:bCs/>
        </w:rPr>
        <w:t xml:space="preserve">Figure </w:t>
      </w:r>
      <w:r w:rsidRPr="61D38D90">
        <w:rPr>
          <w:b/>
          <w:bCs/>
        </w:rPr>
        <w:fldChar w:fldCharType="begin"/>
      </w:r>
      <w:r w:rsidRPr="61D38D90">
        <w:rPr>
          <w:b/>
          <w:bCs/>
        </w:rPr>
        <w:instrText xml:space="preserve"> SEQ Figure \* ARABIC </w:instrText>
      </w:r>
      <w:r w:rsidRPr="61D38D90">
        <w:rPr>
          <w:b/>
          <w:bCs/>
        </w:rPr>
        <w:fldChar w:fldCharType="separate"/>
      </w:r>
      <w:r w:rsidR="007F0F2E">
        <w:rPr>
          <w:b/>
          <w:bCs/>
          <w:noProof/>
        </w:rPr>
        <w:t>1</w:t>
      </w:r>
      <w:r w:rsidRPr="61D38D90">
        <w:rPr>
          <w:b/>
          <w:bCs/>
        </w:rPr>
        <w:fldChar w:fldCharType="end"/>
      </w:r>
      <w:bookmarkEnd w:id="2"/>
      <w:r w:rsidRPr="61D38D90">
        <w:rPr>
          <w:b/>
          <w:bCs/>
        </w:rPr>
        <w:t>.</w:t>
      </w:r>
      <w:r w:rsidRPr="00FE5FAD">
        <w:t xml:space="preserve"> </w:t>
      </w:r>
      <w:r w:rsidRPr="004A7424">
        <w:t>Sowing windows</w:t>
      </w:r>
      <w:r>
        <w:rPr>
          <w:rStyle w:val="FootnoteReference"/>
        </w:rPr>
        <w:footnoteReference w:id="2"/>
      </w:r>
      <w:r w:rsidRPr="004A7424">
        <w:t xml:space="preserve"> and actual TOS dates</w:t>
      </w:r>
    </w:p>
    <w:p w14:paraId="281449D0" w14:textId="13DD4873" w:rsidR="004A7424" w:rsidRPr="00F64ACB" w:rsidRDefault="43B524E9" w:rsidP="007F5199">
      <w:pPr>
        <w:jc w:val="left"/>
      </w:pPr>
      <w:r w:rsidRPr="1B1C1EE0">
        <w:rPr>
          <w:b/>
          <w:bCs/>
        </w:rPr>
        <w:t>Plant establishment:</w:t>
      </w:r>
      <w:r>
        <w:t xml:space="preserve"> Plant establishments was lower for TOS 1 than for TOS 2. Satisfactory establishment was achieved for all varieties</w:t>
      </w:r>
      <w:r w:rsidR="47662A49">
        <w:t>,</w:t>
      </w:r>
      <w:r>
        <w:t xml:space="preserve"> with differences between the populations within a variety and </w:t>
      </w:r>
      <w:r w:rsidR="239F4241">
        <w:t>TOS</w:t>
      </w:r>
      <w:r w:rsidR="2CE2539C">
        <w:t>,</w:t>
      </w:r>
      <w:r>
        <w:t xml:space="preserve"> with the exceptions of 45Y93CL where the low and medium populations were similar and for the 43Y92CL where the medium and high populations were similar. </w:t>
      </w:r>
    </w:p>
    <w:p w14:paraId="2DB91460" w14:textId="0E881B57" w:rsidR="00A54717" w:rsidRDefault="61D38D90" w:rsidP="002F7093">
      <w:pPr>
        <w:jc w:val="left"/>
        <w:rPr>
          <w:b/>
          <w:bCs/>
        </w:rPr>
      </w:pPr>
      <w:r w:rsidRPr="1E6CAC1B">
        <w:rPr>
          <w:b/>
          <w:bCs/>
        </w:rPr>
        <w:t>Yield</w:t>
      </w:r>
    </w:p>
    <w:p w14:paraId="4DDDD2FF" w14:textId="4DE81E04" w:rsidR="00C516FD" w:rsidRDefault="00C516FD" w:rsidP="00C516FD">
      <w:r>
        <w:t>There was a yield response to all the factors included in this trial</w:t>
      </w:r>
      <w:r w:rsidR="00F950D8">
        <w:t xml:space="preserve"> (</w:t>
      </w:r>
      <w:r>
        <w:fldChar w:fldCharType="begin"/>
      </w:r>
      <w:r>
        <w:instrText xml:space="preserve"> REF _Ref201924598 \h </w:instrText>
      </w:r>
      <w:r>
        <w:fldChar w:fldCharType="separate"/>
      </w:r>
      <w:r w:rsidR="007F0F2E" w:rsidRPr="1E6CAC1B">
        <w:rPr>
          <w:b/>
          <w:bCs/>
        </w:rPr>
        <w:t xml:space="preserve">Figure </w:t>
      </w:r>
      <w:r w:rsidR="007F0F2E" w:rsidRPr="1E6CAC1B">
        <w:rPr>
          <w:b/>
          <w:bCs/>
          <w:noProof/>
        </w:rPr>
        <w:t>2</w:t>
      </w:r>
      <w:r>
        <w:fldChar w:fldCharType="end"/>
      </w:r>
      <w:r w:rsidR="00F950D8">
        <w:t>)</w:t>
      </w:r>
    </w:p>
    <w:p w14:paraId="65F7AD8F" w14:textId="4040BC4D" w:rsidR="00A54717" w:rsidRDefault="71111E99" w:rsidP="61D38D90">
      <w:pPr>
        <w:pStyle w:val="ListParagraph"/>
        <w:numPr>
          <w:ilvl w:val="0"/>
          <w:numId w:val="5"/>
        </w:numPr>
      </w:pPr>
      <w:r>
        <w:t>Sowing later (TOS 2) had a lower yield than TOS 1.</w:t>
      </w:r>
    </w:p>
    <w:p w14:paraId="0C0ABA3D" w14:textId="38E9B1E5" w:rsidR="00890285" w:rsidRDefault="71111E99" w:rsidP="1E6CAC1B">
      <w:pPr>
        <w:pStyle w:val="ListParagraph"/>
      </w:pPr>
      <w:r>
        <w:t xml:space="preserve">Increasing target populations from </w:t>
      </w:r>
      <w:r w:rsidR="00E8573A">
        <w:t>low to medium (</w:t>
      </w:r>
      <w:r>
        <w:t>10 to 30 plants/m</w:t>
      </w:r>
      <w:r w:rsidRPr="1E6CAC1B">
        <w:rPr>
          <w:vertAlign w:val="superscript"/>
        </w:rPr>
        <w:t>2</w:t>
      </w:r>
      <w:r w:rsidR="00E8573A">
        <w:t xml:space="preserve">) </w:t>
      </w:r>
      <w:r>
        <w:t>increased yields, regardless of variety or TOS</w:t>
      </w:r>
    </w:p>
    <w:p w14:paraId="26A115BC" w14:textId="4F4AE6D6" w:rsidR="00890285" w:rsidRDefault="00890285" w:rsidP="1E6CAC1B">
      <w:pPr>
        <w:pStyle w:val="ListParagraph"/>
      </w:pPr>
      <w:r>
        <w:t xml:space="preserve">Highest yields were achieved </w:t>
      </w:r>
      <w:r w:rsidR="00060DB5">
        <w:t xml:space="preserve">at the </w:t>
      </w:r>
      <w:r w:rsidR="008436C4">
        <w:t>medium</w:t>
      </w:r>
      <w:r w:rsidR="00060DB5">
        <w:t xml:space="preserve"> </w:t>
      </w:r>
      <w:r w:rsidR="062B9649">
        <w:t>population;</w:t>
      </w:r>
      <w:r w:rsidR="00060DB5">
        <w:t xml:space="preserve"> the high population ad better yields than the low population.</w:t>
      </w:r>
    </w:p>
    <w:p w14:paraId="3B86B694" w14:textId="70175EE8" w:rsidR="00A54717" w:rsidRDefault="008436C4" w:rsidP="1E6CAC1B">
      <w:pPr>
        <w:pStyle w:val="ListParagraph"/>
      </w:pPr>
      <w:r>
        <w:t>Diamond had the highest yield</w:t>
      </w:r>
      <w:r w:rsidR="000B02E9">
        <w:t xml:space="preserve"> (over 3 t/ha) while Stingray had the lowest (less than 2.5 t/ha)</w:t>
      </w:r>
      <w:r w:rsidR="00447265">
        <w:t xml:space="preserve"> </w:t>
      </w:r>
    </w:p>
    <w:p w14:paraId="4FA80DE2" w14:textId="3A0E8E08" w:rsidR="00A54717" w:rsidRDefault="71111E99" w:rsidP="61D38D90">
      <w:pPr>
        <w:pStyle w:val="ListParagraph"/>
        <w:numPr>
          <w:ilvl w:val="0"/>
          <w:numId w:val="5"/>
        </w:numPr>
      </w:pPr>
      <w:r>
        <w:t>There was no P response.</w:t>
      </w:r>
    </w:p>
    <w:p w14:paraId="705EBDDF" w14:textId="1578FBCD" w:rsidR="005B495C" w:rsidDel="00447265" w:rsidRDefault="00A35A55" w:rsidP="005D37D6">
      <w:r w:rsidRPr="00B9430F">
        <w:rPr>
          <w:noProof/>
        </w:rPr>
        <w:lastRenderedPageBreak/>
        <w:drawing>
          <wp:inline distT="0" distB="0" distL="0" distR="0" wp14:anchorId="2003C6E3" wp14:editId="2281416C">
            <wp:extent cx="5732145" cy="2473663"/>
            <wp:effectExtent l="0" t="0" r="1905" b="3175"/>
            <wp:docPr id="683478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145" cy="2473663"/>
                    </a:xfrm>
                    <a:prstGeom prst="rect">
                      <a:avLst/>
                    </a:prstGeom>
                    <a:noFill/>
                    <a:ln>
                      <a:noFill/>
                    </a:ln>
                  </pic:spPr>
                </pic:pic>
              </a:graphicData>
            </a:graphic>
          </wp:inline>
        </w:drawing>
      </w:r>
      <w:bookmarkStart w:id="3" w:name="_Ref201924598"/>
      <w:r w:rsidR="00F950D8" w:rsidRPr="1B1C1EE0">
        <w:rPr>
          <w:b/>
          <w:bCs/>
        </w:rPr>
        <w:t xml:space="preserve">Figure </w:t>
      </w:r>
      <w:r w:rsidRPr="1B1C1EE0">
        <w:rPr>
          <w:b/>
          <w:bCs/>
        </w:rPr>
        <w:fldChar w:fldCharType="begin"/>
      </w:r>
      <w:r w:rsidRPr="1B1C1EE0">
        <w:rPr>
          <w:b/>
          <w:bCs/>
        </w:rPr>
        <w:instrText xml:space="preserve"> SEQ Figure \* ARABIC </w:instrText>
      </w:r>
      <w:r w:rsidRPr="1B1C1EE0">
        <w:rPr>
          <w:b/>
          <w:bCs/>
        </w:rPr>
        <w:fldChar w:fldCharType="separate"/>
      </w:r>
      <w:r w:rsidR="007F0F2E" w:rsidRPr="1B1C1EE0">
        <w:rPr>
          <w:b/>
          <w:bCs/>
          <w:noProof/>
        </w:rPr>
        <w:t>2</w:t>
      </w:r>
      <w:r w:rsidRPr="1B1C1EE0">
        <w:rPr>
          <w:b/>
          <w:bCs/>
        </w:rPr>
        <w:fldChar w:fldCharType="end"/>
      </w:r>
      <w:bookmarkEnd w:id="3"/>
      <w:r w:rsidR="00F950D8" w:rsidRPr="1B1C1EE0">
        <w:rPr>
          <w:b/>
          <w:bCs/>
        </w:rPr>
        <w:t xml:space="preserve">. </w:t>
      </w:r>
      <w:r w:rsidR="00F950D8">
        <w:t xml:space="preserve"> Canola yields as influenced by TOS, plant populations, variety and P rate. Results with the same letter within each factor are not significantly different.</w:t>
      </w:r>
    </w:p>
    <w:p w14:paraId="2CB9127D" w14:textId="77777777" w:rsidR="00DA1DBE" w:rsidRPr="00DA1DBE" w:rsidRDefault="00DA1DBE" w:rsidP="00DA1DBE">
      <w:pPr>
        <w:rPr>
          <w:b/>
          <w:bCs/>
        </w:rPr>
      </w:pPr>
      <w:r w:rsidRPr="00DA1DBE">
        <w:rPr>
          <w:b/>
          <w:bCs/>
        </w:rPr>
        <w:t>Yield and interactions between population, variety, TOS and P rate</w:t>
      </w:r>
    </w:p>
    <w:p w14:paraId="2F27928D" w14:textId="6B6CA085" w:rsidR="00DC1014" w:rsidRDefault="61D38D90" w:rsidP="005D37D6">
      <w:r>
        <w:t>There were interactions between the treatments</w:t>
      </w:r>
    </w:p>
    <w:p w14:paraId="3383F995" w14:textId="25B47599" w:rsidR="00CA3181" w:rsidRDefault="61D38D90" w:rsidP="005D37D6">
      <w:r w:rsidRPr="61D38D90">
        <w:rPr>
          <w:b/>
          <w:bCs/>
        </w:rPr>
        <w:t>Population and variety</w:t>
      </w:r>
      <w:r w:rsidR="00777AAC">
        <w:rPr>
          <w:b/>
          <w:bCs/>
        </w:rPr>
        <w:t xml:space="preserve"> (</w:t>
      </w:r>
      <w:r w:rsidR="00777AAC">
        <w:rPr>
          <w:b/>
          <w:bCs/>
        </w:rPr>
        <w:fldChar w:fldCharType="begin"/>
      </w:r>
      <w:r w:rsidR="00777AAC">
        <w:rPr>
          <w:b/>
          <w:bCs/>
        </w:rPr>
        <w:instrText xml:space="preserve"> REF _Ref201924664 \h </w:instrText>
      </w:r>
      <w:r w:rsidR="00777AAC">
        <w:rPr>
          <w:b/>
          <w:bCs/>
        </w:rPr>
      </w:r>
      <w:r w:rsidR="00777AAC">
        <w:rPr>
          <w:b/>
          <w:bCs/>
        </w:rPr>
        <w:fldChar w:fldCharType="separate"/>
      </w:r>
      <w:r w:rsidR="007F0F2E" w:rsidRPr="0DBF52A3">
        <w:rPr>
          <w:b/>
          <w:bCs/>
        </w:rPr>
        <w:t xml:space="preserve">Figure </w:t>
      </w:r>
      <w:r w:rsidR="007F0F2E">
        <w:rPr>
          <w:b/>
          <w:bCs/>
          <w:noProof/>
        </w:rPr>
        <w:t>3</w:t>
      </w:r>
      <w:r w:rsidR="00777AAC">
        <w:rPr>
          <w:b/>
          <w:bCs/>
        </w:rPr>
        <w:fldChar w:fldCharType="end"/>
      </w:r>
      <w:r w:rsidR="00777AAC">
        <w:rPr>
          <w:b/>
          <w:bCs/>
        </w:rPr>
        <w:t>)</w:t>
      </w:r>
    </w:p>
    <w:p w14:paraId="4156F6D7" w14:textId="6D800083" w:rsidR="00CA3181" w:rsidRDefault="43B524E9" w:rsidP="61D38D90">
      <w:pPr>
        <w:pStyle w:val="ListParagraph"/>
        <w:numPr>
          <w:ilvl w:val="0"/>
          <w:numId w:val="4"/>
        </w:numPr>
      </w:pPr>
      <w:r>
        <w:t>For all varieties the lowest yield was at the low population, generally yields were highest at the medium population, though 45Y93CL, Diamond and ATR Stingray® yields were similar at the high population.</w:t>
      </w:r>
    </w:p>
    <w:p w14:paraId="6ED2737E" w14:textId="4506FEF0" w:rsidR="00183826" w:rsidRDefault="00BE3913" w:rsidP="00183826">
      <w:r>
        <w:rPr>
          <w:noProof/>
        </w:rPr>
        <w:drawing>
          <wp:inline distT="0" distB="0" distL="0" distR="0" wp14:anchorId="3C41BC76" wp14:editId="4D3BD287">
            <wp:extent cx="5419725" cy="2590800"/>
            <wp:effectExtent l="0" t="0" r="9525" b="0"/>
            <wp:docPr id="5996191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9725" cy="2590800"/>
                    </a:xfrm>
                    <a:prstGeom prst="rect">
                      <a:avLst/>
                    </a:prstGeom>
                    <a:noFill/>
                  </pic:spPr>
                </pic:pic>
              </a:graphicData>
            </a:graphic>
          </wp:inline>
        </w:drawing>
      </w:r>
    </w:p>
    <w:p w14:paraId="61D14BA6" w14:textId="40CF7982" w:rsidR="009E7CB4" w:rsidRDefault="009E7CB4" w:rsidP="009E7CB4">
      <w:pPr>
        <w:pStyle w:val="Caption"/>
      </w:pPr>
      <w:bookmarkStart w:id="4" w:name="_Ref201924664"/>
      <w:r w:rsidRPr="0DBF52A3">
        <w:rPr>
          <w:b/>
          <w:bCs/>
        </w:rPr>
        <w:t xml:space="preserve">Figure </w:t>
      </w:r>
      <w:r w:rsidRPr="0DBF52A3">
        <w:rPr>
          <w:b/>
          <w:bCs/>
        </w:rPr>
        <w:fldChar w:fldCharType="begin"/>
      </w:r>
      <w:r w:rsidRPr="0DBF52A3">
        <w:rPr>
          <w:b/>
          <w:bCs/>
        </w:rPr>
        <w:instrText xml:space="preserve"> SEQ Figure \* ARABIC </w:instrText>
      </w:r>
      <w:r w:rsidRPr="0DBF52A3">
        <w:rPr>
          <w:b/>
          <w:bCs/>
        </w:rPr>
        <w:fldChar w:fldCharType="separate"/>
      </w:r>
      <w:r w:rsidR="007F0F2E">
        <w:rPr>
          <w:b/>
          <w:bCs/>
          <w:noProof/>
        </w:rPr>
        <w:t>3</w:t>
      </w:r>
      <w:r w:rsidRPr="0DBF52A3">
        <w:rPr>
          <w:b/>
          <w:bCs/>
        </w:rPr>
        <w:fldChar w:fldCharType="end"/>
      </w:r>
      <w:bookmarkEnd w:id="4"/>
      <w:r w:rsidRPr="0DBF52A3">
        <w:rPr>
          <w:b/>
          <w:bCs/>
        </w:rPr>
        <w:t xml:space="preserve">. </w:t>
      </w:r>
      <w:r>
        <w:t xml:space="preserve"> Canola yields as influenced by variety and population. Results with the same letter within each facet are not significantly different. </w:t>
      </w:r>
    </w:p>
    <w:p w14:paraId="3CD41915" w14:textId="5223E603" w:rsidR="00CA3181" w:rsidRDefault="61D38D90" w:rsidP="005D37D6">
      <w:r w:rsidRPr="61D38D90">
        <w:rPr>
          <w:b/>
          <w:bCs/>
        </w:rPr>
        <w:t>Timing and variety</w:t>
      </w:r>
      <w:r w:rsidR="00777AAC">
        <w:rPr>
          <w:b/>
          <w:bCs/>
        </w:rPr>
        <w:t xml:space="preserve"> (</w:t>
      </w:r>
      <w:r w:rsidR="007F0F2E">
        <w:rPr>
          <w:b/>
          <w:bCs/>
        </w:rPr>
        <w:fldChar w:fldCharType="begin"/>
      </w:r>
      <w:r w:rsidR="007F0F2E">
        <w:rPr>
          <w:b/>
          <w:bCs/>
        </w:rPr>
        <w:instrText xml:space="preserve"> REF _Ref201935304 \h </w:instrText>
      </w:r>
      <w:r w:rsidR="007F0F2E">
        <w:rPr>
          <w:b/>
          <w:bCs/>
        </w:rPr>
      </w:r>
      <w:r w:rsidR="007F0F2E">
        <w:rPr>
          <w:b/>
          <w:bCs/>
        </w:rPr>
        <w:fldChar w:fldCharType="separate"/>
      </w:r>
      <w:r w:rsidR="007F0F2E" w:rsidRPr="0DBF52A3">
        <w:rPr>
          <w:b/>
          <w:bCs/>
        </w:rPr>
        <w:t xml:space="preserve">Figure </w:t>
      </w:r>
      <w:r w:rsidR="007F0F2E">
        <w:rPr>
          <w:b/>
          <w:bCs/>
          <w:noProof/>
        </w:rPr>
        <w:t>4</w:t>
      </w:r>
      <w:r w:rsidR="007F0F2E">
        <w:rPr>
          <w:b/>
          <w:bCs/>
        </w:rPr>
        <w:fldChar w:fldCharType="end"/>
      </w:r>
      <w:r w:rsidR="00777AAC">
        <w:rPr>
          <w:b/>
          <w:bCs/>
        </w:rPr>
        <w:t>)</w:t>
      </w:r>
    </w:p>
    <w:p w14:paraId="0ADD75A4" w14:textId="77777777" w:rsidR="00E9686B" w:rsidRDefault="43B524E9" w:rsidP="1B1C1EE0">
      <w:pPr>
        <w:pStyle w:val="ListParagraph"/>
      </w:pPr>
      <w:r>
        <w:t xml:space="preserve">At TOS 1, 45Y93CL, 43Y92CL and Diamond all had the highest yields and were not different to each other. Hyola® 350TT had the lowest yield. </w:t>
      </w:r>
    </w:p>
    <w:p w14:paraId="038976D2" w14:textId="66E5DB0E" w:rsidR="005F09FF" w:rsidRDefault="43B524E9" w:rsidP="1B1C1EE0">
      <w:pPr>
        <w:pStyle w:val="ListParagraph"/>
      </w:pPr>
      <w:r>
        <w:t>At TOS 2</w:t>
      </w:r>
      <w:r w:rsidR="005F09FF">
        <w:t>:</w:t>
      </w:r>
      <w:r>
        <w:t xml:space="preserve"> </w:t>
      </w:r>
    </w:p>
    <w:p w14:paraId="595BE4B5" w14:textId="2AC28588" w:rsidR="001776BB" w:rsidRDefault="43B524E9" w:rsidP="005F09FF">
      <w:pPr>
        <w:pStyle w:val="ListParagraph"/>
        <w:numPr>
          <w:ilvl w:val="1"/>
          <w:numId w:val="3"/>
        </w:numPr>
      </w:pPr>
      <w:r w:rsidRPr="43B524E9">
        <w:lastRenderedPageBreak/>
        <w:t>Diamond had the highest yield, followed by 45Y93CL</w:t>
      </w:r>
      <w:r w:rsidR="001776BB">
        <w:t>.</w:t>
      </w:r>
    </w:p>
    <w:p w14:paraId="1344515A" w14:textId="77777777" w:rsidR="005F09FF" w:rsidRDefault="43B524E9" w:rsidP="1B1C1EE0">
      <w:pPr>
        <w:pStyle w:val="ListParagraph"/>
      </w:pPr>
      <w:r>
        <w:t>43Y92</w:t>
      </w:r>
      <w:r w:rsidR="001776BB">
        <w:t>CL</w:t>
      </w:r>
      <w:r>
        <w:t>, HyTTec® Trophy and Hyola® 350TT were not different to each other</w:t>
      </w:r>
    </w:p>
    <w:p w14:paraId="3A83F2C5" w14:textId="206BD4EB" w:rsidR="00CA3181" w:rsidRDefault="43B524E9" w:rsidP="1B1C1EE0">
      <w:pPr>
        <w:pStyle w:val="ListParagraph"/>
      </w:pPr>
      <w:r>
        <w:t>ATR Stingray®</w:t>
      </w:r>
      <w:r w:rsidRPr="1B1C1EE0">
        <w:rPr>
          <w:rFonts w:ascii="Roboto" w:eastAsia="Roboto" w:hAnsi="Roboto" w:cs="Roboto"/>
          <w:color w:val="666666"/>
        </w:rPr>
        <w:t xml:space="preserve"> </w:t>
      </w:r>
      <w:r>
        <w:t>had the lowest yield.</w:t>
      </w:r>
    </w:p>
    <w:p w14:paraId="3247624E" w14:textId="77777777" w:rsidR="002F7093" w:rsidRDefault="002C295D" w:rsidP="002F7093">
      <w:pPr>
        <w:rPr>
          <w:b/>
          <w:bCs/>
        </w:rPr>
      </w:pPr>
      <w:r>
        <w:rPr>
          <w:b/>
          <w:bCs/>
          <w:noProof/>
        </w:rPr>
        <w:drawing>
          <wp:inline distT="0" distB="0" distL="0" distR="0" wp14:anchorId="1D10621D" wp14:editId="698AB481">
            <wp:extent cx="4629150" cy="3343275"/>
            <wp:effectExtent l="0" t="0" r="0" b="9525"/>
            <wp:docPr id="16453342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29150" cy="3343275"/>
                    </a:xfrm>
                    <a:prstGeom prst="rect">
                      <a:avLst/>
                    </a:prstGeom>
                    <a:noFill/>
                  </pic:spPr>
                </pic:pic>
              </a:graphicData>
            </a:graphic>
          </wp:inline>
        </w:drawing>
      </w:r>
      <w:bookmarkStart w:id="5" w:name="_Ref201935304"/>
    </w:p>
    <w:p w14:paraId="25438D9B" w14:textId="23E56459" w:rsidR="0028572E" w:rsidRPr="002F7093" w:rsidRDefault="0028572E" w:rsidP="002F7093">
      <w:pPr>
        <w:rPr>
          <w:b/>
          <w:bCs/>
        </w:rPr>
      </w:pPr>
      <w:r w:rsidRPr="0DBF52A3">
        <w:rPr>
          <w:b/>
          <w:bCs/>
        </w:rPr>
        <w:t xml:space="preserve">Figure </w:t>
      </w:r>
      <w:r w:rsidRPr="0DBF52A3">
        <w:rPr>
          <w:b/>
          <w:bCs/>
        </w:rPr>
        <w:fldChar w:fldCharType="begin"/>
      </w:r>
      <w:r w:rsidRPr="0DBF52A3">
        <w:rPr>
          <w:b/>
          <w:bCs/>
        </w:rPr>
        <w:instrText xml:space="preserve"> SEQ Figure \* ARABIC </w:instrText>
      </w:r>
      <w:r w:rsidRPr="0DBF52A3">
        <w:rPr>
          <w:b/>
          <w:bCs/>
        </w:rPr>
        <w:fldChar w:fldCharType="separate"/>
      </w:r>
      <w:r w:rsidR="007F0F2E">
        <w:rPr>
          <w:b/>
          <w:bCs/>
          <w:noProof/>
        </w:rPr>
        <w:t>4</w:t>
      </w:r>
      <w:r w:rsidRPr="0DBF52A3">
        <w:rPr>
          <w:b/>
          <w:bCs/>
        </w:rPr>
        <w:fldChar w:fldCharType="end"/>
      </w:r>
      <w:bookmarkEnd w:id="5"/>
      <w:r w:rsidRPr="0DBF52A3">
        <w:rPr>
          <w:b/>
          <w:bCs/>
        </w:rPr>
        <w:t xml:space="preserve">. </w:t>
      </w:r>
      <w:r>
        <w:t xml:space="preserve"> Canola yields as influenced by timing and variety. Results with the same letter within each facet are not significantly different. </w:t>
      </w:r>
    </w:p>
    <w:p w14:paraId="3860B53D" w14:textId="77777777" w:rsidR="002C295D" w:rsidRDefault="002C295D" w:rsidP="005D37D6">
      <w:pPr>
        <w:rPr>
          <w:b/>
          <w:bCs/>
        </w:rPr>
      </w:pPr>
    </w:p>
    <w:p w14:paraId="1AD192F4" w14:textId="69248073" w:rsidR="00CA3181" w:rsidRDefault="61D38D90" w:rsidP="005D37D6">
      <w:r w:rsidRPr="61D38D90">
        <w:rPr>
          <w:b/>
          <w:bCs/>
        </w:rPr>
        <w:t xml:space="preserve">Timing and population </w:t>
      </w:r>
    </w:p>
    <w:p w14:paraId="2DEF060D" w14:textId="632FC771" w:rsidR="00CA3181" w:rsidRDefault="61D38D90" w:rsidP="61D38D90">
      <w:pPr>
        <w:pStyle w:val="ListParagraph"/>
        <w:numPr>
          <w:ilvl w:val="0"/>
          <w:numId w:val="2"/>
        </w:numPr>
      </w:pPr>
      <w:r>
        <w:t>At both TOS’s the medium population had the highest yield.</w:t>
      </w:r>
    </w:p>
    <w:p w14:paraId="38C2942C" w14:textId="166ED6B3" w:rsidR="008066AA" w:rsidRDefault="008066AA" w:rsidP="61D38D90">
      <w:pPr>
        <w:pStyle w:val="ListParagraph"/>
        <w:numPr>
          <w:ilvl w:val="0"/>
          <w:numId w:val="2"/>
        </w:numPr>
      </w:pPr>
      <w:r>
        <w:t>The high population was not different to the low population at TOS2</w:t>
      </w:r>
    </w:p>
    <w:p w14:paraId="6DC8F992" w14:textId="07886179" w:rsidR="005E7D45" w:rsidRDefault="001B650A" w:rsidP="005E7D45">
      <w:r>
        <w:rPr>
          <w:noProof/>
        </w:rPr>
        <w:drawing>
          <wp:inline distT="0" distB="0" distL="0" distR="0" wp14:anchorId="1E209ABC" wp14:editId="474D9CE2">
            <wp:extent cx="4495800" cy="2819400"/>
            <wp:effectExtent l="0" t="0" r="0" b="0"/>
            <wp:docPr id="12884770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5800" cy="2819400"/>
                    </a:xfrm>
                    <a:prstGeom prst="rect">
                      <a:avLst/>
                    </a:prstGeom>
                    <a:noFill/>
                  </pic:spPr>
                </pic:pic>
              </a:graphicData>
            </a:graphic>
          </wp:inline>
        </w:drawing>
      </w:r>
    </w:p>
    <w:p w14:paraId="066933C7" w14:textId="30D41B52" w:rsidR="00B452D9" w:rsidRDefault="00B452D9" w:rsidP="00B452D9">
      <w:pPr>
        <w:pStyle w:val="Caption"/>
      </w:pPr>
      <w:bookmarkStart w:id="6" w:name="_Ref201924672"/>
      <w:r w:rsidRPr="0DBF52A3">
        <w:rPr>
          <w:b/>
          <w:bCs/>
        </w:rPr>
        <w:lastRenderedPageBreak/>
        <w:t xml:space="preserve">Figure </w:t>
      </w:r>
      <w:r w:rsidRPr="0DBF52A3">
        <w:rPr>
          <w:b/>
          <w:bCs/>
        </w:rPr>
        <w:fldChar w:fldCharType="begin"/>
      </w:r>
      <w:r w:rsidRPr="0DBF52A3">
        <w:rPr>
          <w:b/>
          <w:bCs/>
        </w:rPr>
        <w:instrText xml:space="preserve"> SEQ Figure \* ARABIC </w:instrText>
      </w:r>
      <w:r w:rsidRPr="0DBF52A3">
        <w:rPr>
          <w:b/>
          <w:bCs/>
        </w:rPr>
        <w:fldChar w:fldCharType="separate"/>
      </w:r>
      <w:r w:rsidR="007F0F2E">
        <w:rPr>
          <w:b/>
          <w:bCs/>
          <w:noProof/>
        </w:rPr>
        <w:t>5</w:t>
      </w:r>
      <w:r w:rsidRPr="0DBF52A3">
        <w:rPr>
          <w:b/>
          <w:bCs/>
        </w:rPr>
        <w:fldChar w:fldCharType="end"/>
      </w:r>
      <w:bookmarkEnd w:id="6"/>
      <w:r w:rsidRPr="0DBF52A3">
        <w:rPr>
          <w:b/>
          <w:bCs/>
        </w:rPr>
        <w:t xml:space="preserve">. </w:t>
      </w:r>
      <w:r>
        <w:t xml:space="preserve"> Canola yields as influenced by timing and population. Results with the same letter within each facet are not significantly different. </w:t>
      </w:r>
    </w:p>
    <w:p w14:paraId="70FB3AB5" w14:textId="77777777" w:rsidR="001B650A" w:rsidRDefault="001B650A" w:rsidP="1BFF30A5">
      <w:pPr>
        <w:rPr>
          <w:b/>
          <w:bCs/>
        </w:rPr>
      </w:pPr>
    </w:p>
    <w:p w14:paraId="69A78F5D" w14:textId="48192CF7" w:rsidR="002F1E03" w:rsidRDefault="61D38D90" w:rsidP="1BFF30A5">
      <w:pPr>
        <w:rPr>
          <w:b/>
          <w:bCs/>
        </w:rPr>
      </w:pPr>
      <w:r w:rsidRPr="1BFF30A5">
        <w:rPr>
          <w:b/>
          <w:bCs/>
        </w:rPr>
        <w:t>P</w:t>
      </w:r>
      <w:r w:rsidR="0031120B">
        <w:rPr>
          <w:b/>
          <w:bCs/>
        </w:rPr>
        <w:t xml:space="preserve"> rate</w:t>
      </w:r>
      <w:r w:rsidRPr="1BFF30A5">
        <w:rPr>
          <w:b/>
          <w:bCs/>
        </w:rPr>
        <w:t xml:space="preserve"> and timing</w:t>
      </w:r>
      <w:r w:rsidR="0031120B">
        <w:rPr>
          <w:b/>
          <w:bCs/>
        </w:rPr>
        <w:t xml:space="preserve"> (</w:t>
      </w:r>
      <w:r w:rsidR="0031120B">
        <w:rPr>
          <w:b/>
          <w:bCs/>
        </w:rPr>
        <w:fldChar w:fldCharType="begin"/>
      </w:r>
      <w:r w:rsidR="0031120B">
        <w:rPr>
          <w:b/>
          <w:bCs/>
        </w:rPr>
        <w:instrText xml:space="preserve"> REF _Ref201935377 \h </w:instrText>
      </w:r>
      <w:r w:rsidR="0031120B">
        <w:rPr>
          <w:b/>
          <w:bCs/>
        </w:rPr>
      </w:r>
      <w:r w:rsidR="0031120B">
        <w:rPr>
          <w:b/>
          <w:bCs/>
        </w:rPr>
        <w:fldChar w:fldCharType="separate"/>
      </w:r>
      <w:r w:rsidR="0031120B" w:rsidRPr="0DBF52A3">
        <w:rPr>
          <w:b/>
          <w:bCs/>
        </w:rPr>
        <w:t xml:space="preserve">Figure </w:t>
      </w:r>
      <w:r w:rsidR="0031120B">
        <w:rPr>
          <w:b/>
          <w:bCs/>
          <w:noProof/>
        </w:rPr>
        <w:t>6</w:t>
      </w:r>
      <w:r w:rsidR="0031120B">
        <w:rPr>
          <w:b/>
          <w:bCs/>
        </w:rPr>
        <w:fldChar w:fldCharType="end"/>
      </w:r>
      <w:r w:rsidR="49B289F4" w:rsidRPr="1B1C1EE0">
        <w:rPr>
          <w:b/>
          <w:bCs/>
        </w:rPr>
        <w:t>)</w:t>
      </w:r>
    </w:p>
    <w:p w14:paraId="00A0BEFB" w14:textId="10FE1FE5" w:rsidR="002F1E03" w:rsidRDefault="61D38D90" w:rsidP="1B1C1EE0">
      <w:pPr>
        <w:pStyle w:val="ListParagraph"/>
      </w:pPr>
      <w:r>
        <w:t xml:space="preserve">There was very </w:t>
      </w:r>
      <w:r w:rsidR="00B452D9">
        <w:t>no</w:t>
      </w:r>
      <w:r>
        <w:t xml:space="preserve"> response to applied P.</w:t>
      </w:r>
    </w:p>
    <w:p w14:paraId="710A1CAC" w14:textId="6866DD99" w:rsidR="0090126D" w:rsidRDefault="001D2EAC" w:rsidP="1E6CAC1B">
      <w:pPr>
        <w:keepNext/>
      </w:pPr>
      <w:r>
        <w:rPr>
          <w:noProof/>
        </w:rPr>
        <w:drawing>
          <wp:inline distT="0" distB="0" distL="0" distR="0" wp14:anchorId="0F3A0079" wp14:editId="4C997036">
            <wp:extent cx="4229100" cy="2924175"/>
            <wp:effectExtent l="0" t="0" r="0" b="9525"/>
            <wp:docPr id="5188569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4229100" cy="2924175"/>
                    </a:xfrm>
                    <a:prstGeom prst="rect">
                      <a:avLst/>
                    </a:prstGeom>
                  </pic:spPr>
                </pic:pic>
              </a:graphicData>
            </a:graphic>
          </wp:inline>
        </w:drawing>
      </w:r>
    </w:p>
    <w:p w14:paraId="5BEC9DDA" w14:textId="57801A86" w:rsidR="00777AAC" w:rsidRDefault="00777AAC" w:rsidP="00777AAC">
      <w:bookmarkStart w:id="7" w:name="_Ref201935377"/>
      <w:r w:rsidRPr="1E6CAC1B">
        <w:rPr>
          <w:b/>
          <w:bCs/>
        </w:rPr>
        <w:t xml:space="preserve">Figure </w:t>
      </w:r>
      <w:r w:rsidRPr="1E6CAC1B">
        <w:rPr>
          <w:b/>
          <w:bCs/>
        </w:rPr>
        <w:fldChar w:fldCharType="begin"/>
      </w:r>
      <w:r w:rsidRPr="1E6CAC1B">
        <w:rPr>
          <w:b/>
          <w:bCs/>
        </w:rPr>
        <w:instrText xml:space="preserve"> SEQ Figure \* ARABIC </w:instrText>
      </w:r>
      <w:r w:rsidRPr="1E6CAC1B">
        <w:rPr>
          <w:b/>
          <w:bCs/>
        </w:rPr>
        <w:fldChar w:fldCharType="separate"/>
      </w:r>
      <w:r w:rsidR="007F0F2E" w:rsidRPr="1E6CAC1B">
        <w:rPr>
          <w:b/>
          <w:bCs/>
          <w:noProof/>
        </w:rPr>
        <w:t>6</w:t>
      </w:r>
      <w:r w:rsidRPr="1E6CAC1B">
        <w:rPr>
          <w:b/>
          <w:bCs/>
        </w:rPr>
        <w:fldChar w:fldCharType="end"/>
      </w:r>
      <w:bookmarkEnd w:id="7"/>
      <w:r w:rsidRPr="1E6CAC1B">
        <w:rPr>
          <w:b/>
          <w:bCs/>
        </w:rPr>
        <w:t xml:space="preserve">. </w:t>
      </w:r>
      <w:r>
        <w:t xml:space="preserve"> Canola yields as influenced by TOS and </w:t>
      </w:r>
      <w:r w:rsidR="16755177">
        <w:t>phosphorus</w:t>
      </w:r>
      <w:r>
        <w:t xml:space="preserve"> rate. Results with the same letter within each facet are not significantly different. </w:t>
      </w:r>
    </w:p>
    <w:p w14:paraId="4A091FA7" w14:textId="77777777" w:rsidR="002F1E03" w:rsidRDefault="002F1E03" w:rsidP="005D37D6">
      <w:pPr>
        <w:rPr>
          <w:b/>
          <w:bCs/>
        </w:rPr>
      </w:pPr>
    </w:p>
    <w:p w14:paraId="07AA8FE0" w14:textId="30855DBF" w:rsidR="00D624A7" w:rsidRDefault="00D624A7" w:rsidP="0094754F">
      <w:pPr>
        <w:pStyle w:val="Heading3"/>
      </w:pPr>
      <w:r>
        <w:t>Discussion</w:t>
      </w:r>
    </w:p>
    <w:p w14:paraId="5D412E5A" w14:textId="71C61612" w:rsidR="009202AB" w:rsidRDefault="43B524E9" w:rsidP="00036A38">
      <w:r>
        <w:t>2021 was a</w:t>
      </w:r>
      <w:r w:rsidR="00AC37A5">
        <w:t xml:space="preserve">n above average rainfall </w:t>
      </w:r>
      <w:r>
        <w:t>year</w:t>
      </w:r>
      <w:r w:rsidR="009C1ABD">
        <w:t xml:space="preserve">, which proved </w:t>
      </w:r>
      <w:r w:rsidR="0BB6D29F">
        <w:t>to</w:t>
      </w:r>
      <w:r w:rsidR="009C1ABD">
        <w:t xml:space="preserve"> be good</w:t>
      </w:r>
      <w:r>
        <w:t xml:space="preserve"> for canola production at Warren</w:t>
      </w:r>
      <w:r w:rsidR="7611B40D">
        <w:t xml:space="preserve"> (Table 1)</w:t>
      </w:r>
      <w:r>
        <w:t xml:space="preserve">, although </w:t>
      </w:r>
      <w:r w:rsidR="009C1ABD">
        <w:t xml:space="preserve">sowing </w:t>
      </w:r>
      <w:r>
        <w:t xml:space="preserve">conditions at the TOS 1 were drying off and some varieties we struggled to achieve the desired plant populations. </w:t>
      </w:r>
    </w:p>
    <w:p w14:paraId="2D683DDD" w14:textId="7AE7F3EF" w:rsidR="00E63CE0" w:rsidRPr="00E63CE0" w:rsidRDefault="43B524E9" w:rsidP="00E63CE0">
      <w:r>
        <w:t xml:space="preserve">As expected, TOS had </w:t>
      </w:r>
      <w:r w:rsidR="50D33FBF">
        <w:t>the greatest impact</w:t>
      </w:r>
      <w:r>
        <w:t xml:space="preserve"> on yield</w:t>
      </w:r>
      <w:r w:rsidR="0E2FCBEB">
        <w:t>s</w:t>
      </w:r>
      <w:r>
        <w:t xml:space="preserve">, with the early timing (TOS 1) </w:t>
      </w:r>
      <w:r w:rsidR="57F09A78">
        <w:t>outyielding</w:t>
      </w:r>
      <w:r>
        <w:t xml:space="preserve"> the later sown crop (TOS 2) by more than 1</w:t>
      </w:r>
      <w:r w:rsidR="3D6D5A1A">
        <w:t xml:space="preserve"> </w:t>
      </w:r>
      <w:r>
        <w:t>t/ha. What was not very well known was the influence population might have on TOS 2</w:t>
      </w:r>
      <w:r w:rsidR="36C6B778">
        <w:t xml:space="preserve">. </w:t>
      </w:r>
      <w:r>
        <w:t xml:space="preserve"> </w:t>
      </w:r>
      <w:r w:rsidR="5CF05929">
        <w:t>I</w:t>
      </w:r>
      <w:r>
        <w:t xml:space="preserve">t </w:t>
      </w:r>
      <w:r w:rsidR="4B421894">
        <w:t>was</w:t>
      </w:r>
      <w:r>
        <w:t xml:space="preserve"> considered that a high population may be more important as the time for compensatory growth is reduced. In this case having a medium population was the optimal sowing rate at </w:t>
      </w:r>
      <w:r w:rsidR="009E5DD9">
        <w:t xml:space="preserve">both </w:t>
      </w:r>
      <w:r>
        <w:t>TOS’s.  The earl</w:t>
      </w:r>
      <w:r w:rsidR="487C0CB6">
        <w:t>ier,</w:t>
      </w:r>
      <w:r>
        <w:t xml:space="preserve"> TOS</w:t>
      </w:r>
      <w:r w:rsidR="0170F06D">
        <w:t xml:space="preserve"> 1</w:t>
      </w:r>
      <w:r>
        <w:t xml:space="preserve"> had a much lower establishment </w:t>
      </w:r>
      <w:r w:rsidR="008B14B1">
        <w:t xml:space="preserve">due the dry </w:t>
      </w:r>
      <w:r w:rsidR="1C04AE26">
        <w:t xml:space="preserve">sowing </w:t>
      </w:r>
      <w:r w:rsidR="008B14B1">
        <w:t xml:space="preserve">conditions </w:t>
      </w:r>
      <w:r>
        <w:t xml:space="preserve">than </w:t>
      </w:r>
      <w:r w:rsidR="2FB9977F">
        <w:t>TOS 2</w:t>
      </w:r>
      <w:r>
        <w:t xml:space="preserve">, despite this, yields were still optimised at the medium population, and exceeded the </w:t>
      </w:r>
      <w:r w:rsidR="25A7701D">
        <w:t xml:space="preserve">TOS 2 </w:t>
      </w:r>
      <w:r>
        <w:t xml:space="preserve">yields, showing the ability of canola to compensate if time </w:t>
      </w:r>
      <w:r w:rsidR="00721C6A">
        <w:t>allows</w:t>
      </w:r>
      <w:r>
        <w:t>. At both timings a target population of 10 plants/m</w:t>
      </w:r>
      <w:r w:rsidRPr="1B1C1EE0">
        <w:rPr>
          <w:vertAlign w:val="superscript"/>
        </w:rPr>
        <w:t>2</w:t>
      </w:r>
      <w:r>
        <w:t xml:space="preserve"> was too low </w:t>
      </w:r>
      <w:r w:rsidR="66BD320D">
        <w:t>for optimal yield</w:t>
      </w:r>
      <w:r>
        <w:t>. There was not much benefit from increasing the population above 30 plants/m</w:t>
      </w:r>
      <w:r w:rsidRPr="1B1C1EE0">
        <w:rPr>
          <w:vertAlign w:val="superscript"/>
        </w:rPr>
        <w:t>2</w:t>
      </w:r>
      <w:r>
        <w:t>.</w:t>
      </w:r>
    </w:p>
    <w:p w14:paraId="24BA45E2" w14:textId="3B5CE168" w:rsidR="00952D28" w:rsidRDefault="43B524E9" w:rsidP="00952D28">
      <w:r>
        <w:t>There were big varietal responses in yield. Diamond performed very well and when it was planted outside its recommended window, yield</w:t>
      </w:r>
      <w:r w:rsidR="08152E3E">
        <w:t>ing</w:t>
      </w:r>
      <w:r>
        <w:t xml:space="preserve"> close to 3</w:t>
      </w:r>
      <w:r w:rsidR="65589346">
        <w:t xml:space="preserve"> </w:t>
      </w:r>
      <w:r>
        <w:t>t/ha at the medium sowing rate</w:t>
      </w:r>
      <w:r w:rsidR="006C577B">
        <w:t xml:space="preserve"> (</w:t>
      </w:r>
      <w:r w:rsidR="00807505">
        <w:t>target of 30 plants/m</w:t>
      </w:r>
      <w:r w:rsidR="00807505" w:rsidRPr="1B1C1EE0">
        <w:rPr>
          <w:vertAlign w:val="superscript"/>
        </w:rPr>
        <w:t>2</w:t>
      </w:r>
      <w:r w:rsidR="00807505">
        <w:t>)</w:t>
      </w:r>
      <w:r>
        <w:t xml:space="preserve">. </w:t>
      </w:r>
      <w:r w:rsidR="001D747E">
        <w:t>O</w:t>
      </w:r>
      <w:r>
        <w:t xml:space="preserve">ne reason that growers lack confidence to back late sowing of canola is that experiences </w:t>
      </w:r>
      <w:r>
        <w:lastRenderedPageBreak/>
        <w:t>have been variable</w:t>
      </w:r>
      <w:r w:rsidR="000E6A95">
        <w:t>, possibly</w:t>
      </w:r>
      <w:r>
        <w:t xml:space="preserve"> due to the use of </w:t>
      </w:r>
      <w:r w:rsidR="004F39C7">
        <w:t xml:space="preserve">open pollenated TT varieties, that have </w:t>
      </w:r>
      <w:r w:rsidR="001975C9">
        <w:t>a known low vigour</w:t>
      </w:r>
      <w:r w:rsidR="005F6E26">
        <w:t xml:space="preserve"> (</w:t>
      </w:r>
      <w:r w:rsidR="001975C9">
        <w:t xml:space="preserve">10-15% </w:t>
      </w:r>
      <w:r w:rsidR="000D7DDD">
        <w:t>lower yields than conventional varieties</w:t>
      </w:r>
      <w:r w:rsidR="000D7DDD">
        <w:rPr>
          <w:rStyle w:val="FootnoteReference"/>
        </w:rPr>
        <w:footnoteReference w:id="3"/>
      </w:r>
      <w:r w:rsidR="005F6E26">
        <w:t>)</w:t>
      </w:r>
      <w:r w:rsidR="000D7DDD">
        <w:t>.</w:t>
      </w:r>
    </w:p>
    <w:p w14:paraId="3E6D3365" w14:textId="2765DC4D" w:rsidR="00036A38" w:rsidRPr="00952D28" w:rsidRDefault="00952D28" w:rsidP="00036A38">
      <w:r w:rsidRPr="00952D28">
        <w:t>There was a</w:t>
      </w:r>
      <w:r w:rsidR="00036A38" w:rsidRPr="00952D28">
        <w:t xml:space="preserve"> relatively mild and wet spring finish to the season. This may have suited some of the longer varieties and </w:t>
      </w:r>
      <w:r w:rsidR="00036A38" w:rsidRPr="00952D28" w:rsidDel="006F4B89">
        <w:t>in a tighter finish</w:t>
      </w:r>
      <w:r w:rsidR="00E342C9">
        <w:t>,</w:t>
      </w:r>
      <w:r w:rsidR="00036A38" w:rsidRPr="00952D28">
        <w:t xml:space="preserve"> the quicker varieties such as Stingray may have performed better. At least one study concluded that yield is very closely correlated to biomass at nearly all stages of crop growth</w:t>
      </w:r>
      <w:r w:rsidR="00036A38" w:rsidRPr="00952D28">
        <w:rPr>
          <w:rStyle w:val="FootnoteReference"/>
        </w:rPr>
        <w:footnoteReference w:id="4"/>
      </w:r>
      <w:r w:rsidR="00036A38" w:rsidRPr="00952D28">
        <w:t xml:space="preserve">. </w:t>
      </w:r>
      <w:r w:rsidR="0025667A">
        <w:t xml:space="preserve">Field observations </w:t>
      </w:r>
      <w:r w:rsidR="003A78D0">
        <w:t xml:space="preserve">showed </w:t>
      </w:r>
      <w:r w:rsidR="00036A38" w:rsidRPr="00952D28">
        <w:t>that the higher yielding varieties such as Diamond had much higher early vegetation compared to Stingray at the target population of 30 plants/m</w:t>
      </w:r>
      <w:r w:rsidR="00036A38" w:rsidRPr="1BFF30A5">
        <w:rPr>
          <w:vertAlign w:val="superscript"/>
        </w:rPr>
        <w:t>2</w:t>
      </w:r>
      <w:r w:rsidR="00036A38" w:rsidRPr="00952D28">
        <w:t xml:space="preserve">, this trend was also reflected in yield. This might suggest that varieties that accumulate the </w:t>
      </w:r>
      <w:r w:rsidR="000640D0" w:rsidRPr="00952D28">
        <w:t>earl</w:t>
      </w:r>
      <w:r w:rsidR="000640D0">
        <w:t>y</w:t>
      </w:r>
      <w:r w:rsidR="00036A38" w:rsidRPr="00952D28">
        <w:t xml:space="preserve"> biomass have the higher yield potential even under tough finishes.</w:t>
      </w:r>
    </w:p>
    <w:p w14:paraId="1564ED07" w14:textId="63CD4E70" w:rsidR="00952D28" w:rsidRPr="004A7424" w:rsidRDefault="43B524E9" w:rsidP="00952D28">
      <w:r>
        <w:t>The use of better genetics and ensuring adequate plant populations could remove a much of the risk associated with late sown canola.</w:t>
      </w:r>
    </w:p>
    <w:p w14:paraId="0094F05E" w14:textId="77777777" w:rsidR="00036A38" w:rsidRPr="00FE5FAD" w:rsidRDefault="00036A38" w:rsidP="00036A38">
      <w:pPr>
        <w:pStyle w:val="Heading3"/>
      </w:pPr>
      <w:r w:rsidRPr="00FE5FAD">
        <w:t>Conclusion</w:t>
      </w:r>
    </w:p>
    <w:p w14:paraId="6CD5F3DA" w14:textId="2217D601" w:rsidR="00036A38" w:rsidRPr="00FE5FAD" w:rsidRDefault="43B524E9" w:rsidP="00036A38">
      <w:r>
        <w:t xml:space="preserve">Canola can be maintained in the rotation in late sowing scenarios. </w:t>
      </w:r>
      <w:r w:rsidR="501CEB24">
        <w:t>Growers'</w:t>
      </w:r>
      <w:r>
        <w:t xml:space="preserve"> confidence can be increased by sowing varieties with higher yield potential and ensuring that populations are </w:t>
      </w:r>
      <w:r w:rsidR="65EA07F9">
        <w:t>great</w:t>
      </w:r>
      <w:r>
        <w:t>e</w:t>
      </w:r>
      <w:r w:rsidR="2C4D9466">
        <w:t xml:space="preserve">r than </w:t>
      </w:r>
      <w:r>
        <w:t>10 plants/m</w:t>
      </w:r>
      <w:r w:rsidRPr="1BFF30A5">
        <w:rPr>
          <w:vertAlign w:val="superscript"/>
        </w:rPr>
        <w:t>2</w:t>
      </w:r>
      <w:r>
        <w:t xml:space="preserve">. </w:t>
      </w:r>
    </w:p>
    <w:p w14:paraId="41A3FF3F" w14:textId="77777777" w:rsidR="00FB3D78" w:rsidRPr="00FE5FAD" w:rsidRDefault="00FB3D78" w:rsidP="0094754F">
      <w:pPr>
        <w:pStyle w:val="Heading3"/>
      </w:pPr>
      <w:r w:rsidRPr="00FE5FAD">
        <w:t>Acknowledgements</w:t>
      </w:r>
    </w:p>
    <w:p w14:paraId="1CCE4691" w14:textId="111B26D6" w:rsidR="00FB3D78" w:rsidRPr="00FE5FAD" w:rsidRDefault="61D38D90" w:rsidP="61D38D90">
      <w:r>
        <w:t xml:space="preserve">The research undertaken as part of this project is made possible by the significant contributions of growers through both trial cooperation and the support of the Grains Research and Development Corporation (GRDC), the authors would like to thank them for their continued support. Special thanks go out to </w:t>
      </w:r>
      <w:r w:rsidR="00CA778B">
        <w:t>Gus O</w:t>
      </w:r>
      <w:r w:rsidR="0038606D">
        <w:t>’</w:t>
      </w:r>
      <w:r w:rsidR="00CA778B">
        <w:t>Brien and family from Warren</w:t>
      </w:r>
      <w:r>
        <w:t xml:space="preserve"> who hosted this trial.</w:t>
      </w:r>
    </w:p>
    <w:p w14:paraId="3075EFDC" w14:textId="77777777" w:rsidR="00174759" w:rsidRPr="00FE5FAD" w:rsidRDefault="00174759" w:rsidP="0094754F">
      <w:pPr>
        <w:pStyle w:val="Heading3"/>
      </w:pPr>
      <w:r w:rsidRPr="00FE5FAD">
        <w:t>DISCLAIMER — TECHNICAL</w:t>
      </w:r>
    </w:p>
    <w:p w14:paraId="377F93D4" w14:textId="6A114264" w:rsidR="00174759" w:rsidRPr="00FE5FAD" w:rsidRDefault="71111E99" w:rsidP="005D37D6">
      <w:r>
        <w:t>This report has been prepared in good faith based on information available at the date of publication without any independent verification. The GRDC and GOA do not guarantee or warrant the accuracy, reliability, completeness of currency of the information in this publication nor its usefulness in achieving any purpose.</w:t>
      </w:r>
    </w:p>
    <w:p w14:paraId="3456FBBE" w14:textId="106942CD" w:rsidR="00174759" w:rsidRPr="00FE5FAD" w:rsidRDefault="61D38D90" w:rsidP="005D37D6">
      <w:r>
        <w:t>Readers are responsible for assessing the relevance and accuracy of the content of this publication. The GRDC and GOA will not be liable for any loss, damage, cost or expense incurred or arising by reason of any person using or relying on the information in this publication.</w:t>
      </w:r>
    </w:p>
    <w:p w14:paraId="080465B1" w14:textId="08BED16B" w:rsidR="00FB3D78" w:rsidRPr="00FE5FAD" w:rsidRDefault="71111E99" w:rsidP="005D37D6">
      <w:r>
        <w:t xml:space="preserve">Products may be identified by proprietary or trade names to help readers identify types of </w:t>
      </w:r>
      <w:r w:rsidR="5A6914E7">
        <w:t>products,</w:t>
      </w:r>
      <w:r>
        <w:t xml:space="preserve"> but this is not, and is not intended to be, an endorsement or recommendation of any product or manufacturer referred to. Other products may perform as well or better than those specifically referred to.</w:t>
      </w:r>
    </w:p>
    <w:p w14:paraId="5EE681AA" w14:textId="77777777" w:rsidR="00C0786A" w:rsidRDefault="00C0786A">
      <w:pPr>
        <w:spacing w:after="0" w:line="240" w:lineRule="auto"/>
        <w:jc w:val="left"/>
        <w:rPr>
          <w:rFonts w:asciiTheme="minorHAnsi" w:eastAsiaTheme="majorEastAsia" w:hAnsiTheme="minorHAnsi" w:cstheme="majorBidi"/>
          <w:b/>
          <w:sz w:val="28"/>
          <w:szCs w:val="24"/>
        </w:rPr>
      </w:pPr>
      <w:r>
        <w:lastRenderedPageBreak/>
        <w:br w:type="page"/>
      </w:r>
    </w:p>
    <w:p w14:paraId="2BBDFD96" w14:textId="40A2CA13" w:rsidR="00A00879" w:rsidRPr="00FE5FAD" w:rsidRDefault="71111E99" w:rsidP="0094754F">
      <w:pPr>
        <w:pStyle w:val="Heading3"/>
        <w:rPr>
          <w:b w:val="0"/>
        </w:rPr>
      </w:pPr>
      <w:r>
        <w:lastRenderedPageBreak/>
        <w:t xml:space="preserve">Appendix: </w:t>
      </w:r>
      <w:r>
        <w:rPr>
          <w:b w:val="0"/>
        </w:rPr>
        <w:t>Results table</w:t>
      </w:r>
    </w:p>
    <w:tbl>
      <w:tblPr>
        <w:tblW w:w="12873" w:type="dxa"/>
        <w:tblLook w:val="04A0" w:firstRow="1" w:lastRow="0" w:firstColumn="1" w:lastColumn="0" w:noHBand="0" w:noVBand="1"/>
      </w:tblPr>
      <w:tblGrid>
        <w:gridCol w:w="1188"/>
        <w:gridCol w:w="1836"/>
        <w:gridCol w:w="1576"/>
        <w:gridCol w:w="1376"/>
        <w:gridCol w:w="1427"/>
        <w:gridCol w:w="1556"/>
        <w:gridCol w:w="976"/>
        <w:gridCol w:w="976"/>
        <w:gridCol w:w="976"/>
        <w:gridCol w:w="986"/>
      </w:tblGrid>
      <w:tr w:rsidR="009C1ACE" w:rsidRPr="00EA645D" w14:paraId="692D7C60" w14:textId="77777777" w:rsidTr="000D210F">
        <w:trPr>
          <w:trHeight w:val="227"/>
        </w:trPr>
        <w:tc>
          <w:tcPr>
            <w:tcW w:w="1188" w:type="dxa"/>
            <w:tcBorders>
              <w:top w:val="single" w:sz="4" w:space="0" w:color="9BC2E6"/>
              <w:left w:val="single" w:sz="4" w:space="0" w:color="9BC2E6"/>
              <w:bottom w:val="single" w:sz="4" w:space="0" w:color="9BC2E6"/>
              <w:right w:val="nil"/>
            </w:tcBorders>
            <w:shd w:val="clear" w:color="5B9BD5" w:fill="5B9BD5"/>
            <w:noWrap/>
            <w:vAlign w:val="center"/>
            <w:hideMark/>
          </w:tcPr>
          <w:p w14:paraId="7BCF55B0" w14:textId="5A63E060" w:rsidR="009C1ACE" w:rsidRPr="00EA645D" w:rsidRDefault="009C1ACE" w:rsidP="003700AE">
            <w:pPr>
              <w:spacing w:after="0" w:line="240" w:lineRule="auto"/>
              <w:jc w:val="left"/>
              <w:rPr>
                <w:rFonts w:eastAsia="Times New Roman" w:cs="Calibri"/>
                <w:b/>
                <w:bCs/>
                <w:color w:val="FFFFFF"/>
                <w:sz w:val="18"/>
                <w:szCs w:val="18"/>
              </w:rPr>
            </w:pPr>
            <w:r w:rsidRPr="00657946">
              <w:rPr>
                <w:rFonts w:ascii="Arial" w:eastAsia="Arial" w:hAnsi="Arial" w:cs="Arial"/>
                <w:b/>
                <w:bCs/>
                <w:color w:val="000000"/>
                <w:sz w:val="18"/>
                <w:szCs w:val="18"/>
                <w:lang w:val="en-US"/>
              </w:rPr>
              <w:t>TOS</w:t>
            </w:r>
          </w:p>
        </w:tc>
        <w:tc>
          <w:tcPr>
            <w:tcW w:w="1836" w:type="dxa"/>
            <w:tcBorders>
              <w:top w:val="single" w:sz="4" w:space="0" w:color="9BC2E6"/>
              <w:left w:val="nil"/>
              <w:bottom w:val="single" w:sz="4" w:space="0" w:color="9BC2E6"/>
              <w:right w:val="nil"/>
            </w:tcBorders>
            <w:shd w:val="clear" w:color="5B9BD5" w:fill="5B9BD5"/>
            <w:noWrap/>
            <w:vAlign w:val="center"/>
            <w:hideMark/>
          </w:tcPr>
          <w:p w14:paraId="5C174064" w14:textId="29EBC862" w:rsidR="009C1ACE" w:rsidRPr="00EA645D" w:rsidRDefault="009C1ACE" w:rsidP="003700AE">
            <w:pPr>
              <w:spacing w:after="0" w:line="240" w:lineRule="auto"/>
              <w:jc w:val="left"/>
              <w:rPr>
                <w:rFonts w:eastAsia="Times New Roman" w:cs="Calibri"/>
                <w:b/>
                <w:bCs/>
                <w:color w:val="FFFFFF"/>
                <w:sz w:val="18"/>
                <w:szCs w:val="18"/>
              </w:rPr>
            </w:pPr>
            <w:r w:rsidRPr="00657946">
              <w:rPr>
                <w:rFonts w:ascii="Arial" w:eastAsia="Arial" w:hAnsi="Arial" w:cs="Arial"/>
                <w:b/>
                <w:bCs/>
                <w:color w:val="000000"/>
                <w:sz w:val="18"/>
                <w:szCs w:val="18"/>
                <w:lang w:val="en-US"/>
              </w:rPr>
              <w:t>V</w:t>
            </w:r>
            <w:r>
              <w:rPr>
                <w:rFonts w:ascii="Arial" w:eastAsia="Arial" w:hAnsi="Arial" w:cs="Arial"/>
                <w:b/>
                <w:bCs/>
                <w:color w:val="000000"/>
                <w:sz w:val="18"/>
                <w:szCs w:val="18"/>
                <w:lang w:val="en-US"/>
              </w:rPr>
              <w:t>ariety</w:t>
            </w:r>
          </w:p>
        </w:tc>
        <w:tc>
          <w:tcPr>
            <w:tcW w:w="1576" w:type="dxa"/>
            <w:tcBorders>
              <w:top w:val="single" w:sz="4" w:space="0" w:color="9BC2E6"/>
              <w:left w:val="nil"/>
              <w:bottom w:val="single" w:sz="4" w:space="0" w:color="9BC2E6"/>
              <w:right w:val="nil"/>
            </w:tcBorders>
            <w:shd w:val="clear" w:color="5B9BD5" w:fill="5B9BD5"/>
            <w:noWrap/>
            <w:vAlign w:val="center"/>
            <w:hideMark/>
          </w:tcPr>
          <w:p w14:paraId="030E151F" w14:textId="0AEF5FD5" w:rsidR="009C1ACE" w:rsidRPr="00EA645D" w:rsidRDefault="009C1ACE" w:rsidP="003700AE">
            <w:pPr>
              <w:spacing w:after="0" w:line="240" w:lineRule="auto"/>
              <w:jc w:val="left"/>
              <w:rPr>
                <w:rFonts w:eastAsia="Times New Roman" w:cs="Calibri"/>
                <w:b/>
                <w:bCs/>
                <w:color w:val="FFFFFF"/>
                <w:sz w:val="18"/>
                <w:szCs w:val="18"/>
              </w:rPr>
            </w:pPr>
            <w:r>
              <w:rPr>
                <w:rFonts w:ascii="Arial" w:eastAsia="Arial" w:hAnsi="Arial" w:cs="Arial"/>
                <w:b/>
                <w:bCs/>
                <w:color w:val="000000"/>
                <w:sz w:val="18"/>
                <w:szCs w:val="18"/>
                <w:lang w:val="en-US"/>
              </w:rPr>
              <w:t>Population</w:t>
            </w:r>
          </w:p>
        </w:tc>
        <w:tc>
          <w:tcPr>
            <w:tcW w:w="1376" w:type="dxa"/>
            <w:tcBorders>
              <w:top w:val="single" w:sz="4" w:space="0" w:color="9BC2E6"/>
              <w:left w:val="nil"/>
              <w:bottom w:val="single" w:sz="4" w:space="0" w:color="9BC2E6"/>
              <w:right w:val="nil"/>
            </w:tcBorders>
            <w:shd w:val="clear" w:color="5B9BD5" w:fill="5B9BD5"/>
            <w:noWrap/>
            <w:vAlign w:val="center"/>
            <w:hideMark/>
          </w:tcPr>
          <w:p w14:paraId="4E4D031A" w14:textId="2A59166A" w:rsidR="009C1ACE" w:rsidRPr="00EA645D" w:rsidRDefault="009C1ACE" w:rsidP="003700AE">
            <w:pPr>
              <w:spacing w:after="0" w:line="240" w:lineRule="auto"/>
              <w:jc w:val="left"/>
              <w:rPr>
                <w:rFonts w:eastAsia="Times New Roman" w:cs="Calibri"/>
                <w:b/>
                <w:bCs/>
                <w:color w:val="FFFFFF"/>
                <w:sz w:val="18"/>
                <w:szCs w:val="18"/>
              </w:rPr>
            </w:pPr>
            <w:r w:rsidRPr="0DBF52A3">
              <w:rPr>
                <w:rFonts w:ascii="Arial" w:eastAsia="Arial" w:hAnsi="Arial" w:cs="Arial"/>
                <w:b/>
                <w:bCs/>
                <w:sz w:val="18"/>
                <w:szCs w:val="18"/>
                <w:lang w:val="en-US"/>
              </w:rPr>
              <w:t>P rate (kg/ha)</w:t>
            </w:r>
          </w:p>
        </w:tc>
        <w:tc>
          <w:tcPr>
            <w:tcW w:w="2983" w:type="dxa"/>
            <w:gridSpan w:val="2"/>
            <w:tcBorders>
              <w:top w:val="single" w:sz="4" w:space="0" w:color="9BC2E6"/>
              <w:left w:val="nil"/>
              <w:bottom w:val="single" w:sz="4" w:space="0" w:color="9BC2E6"/>
              <w:right w:val="nil"/>
            </w:tcBorders>
            <w:shd w:val="clear" w:color="5B9BD5" w:fill="5B9BD5"/>
            <w:noWrap/>
            <w:vAlign w:val="center"/>
            <w:hideMark/>
          </w:tcPr>
          <w:p w14:paraId="0209F69C" w14:textId="409DE1B5" w:rsidR="009C1ACE" w:rsidRPr="00EA645D" w:rsidRDefault="009C1ACE" w:rsidP="003700AE">
            <w:pPr>
              <w:spacing w:after="0" w:line="240" w:lineRule="auto"/>
              <w:jc w:val="left"/>
              <w:rPr>
                <w:rFonts w:eastAsia="Times New Roman" w:cs="Calibri"/>
                <w:b/>
                <w:bCs/>
                <w:color w:val="FFFFFF"/>
                <w:sz w:val="18"/>
                <w:szCs w:val="18"/>
              </w:rPr>
            </w:pPr>
            <w:r>
              <w:rPr>
                <w:rFonts w:ascii="Arial" w:eastAsia="Arial" w:hAnsi="Arial" w:cs="Arial"/>
                <w:b/>
                <w:bCs/>
                <w:color w:val="000000"/>
                <w:sz w:val="18"/>
                <w:szCs w:val="18"/>
                <w:lang w:val="en-US"/>
              </w:rPr>
              <w:t>P</w:t>
            </w:r>
            <w:r w:rsidRPr="00657946">
              <w:rPr>
                <w:rFonts w:ascii="Arial" w:eastAsia="Arial" w:hAnsi="Arial" w:cs="Arial"/>
                <w:b/>
                <w:bCs/>
                <w:color w:val="000000"/>
                <w:sz w:val="18"/>
                <w:szCs w:val="18"/>
                <w:lang w:val="en-US"/>
              </w:rPr>
              <w:t>lant</w:t>
            </w:r>
            <w:r>
              <w:rPr>
                <w:rFonts w:ascii="Arial" w:eastAsia="Arial" w:hAnsi="Arial" w:cs="Arial"/>
                <w:b/>
                <w:bCs/>
                <w:color w:val="000000"/>
                <w:sz w:val="18"/>
                <w:szCs w:val="18"/>
                <w:lang w:val="en-US"/>
              </w:rPr>
              <w:t xml:space="preserve"> </w:t>
            </w:r>
            <w:r w:rsidRPr="00657946">
              <w:rPr>
                <w:rFonts w:ascii="Arial" w:eastAsia="Arial" w:hAnsi="Arial" w:cs="Arial"/>
                <w:b/>
                <w:bCs/>
                <w:color w:val="000000"/>
                <w:sz w:val="18"/>
                <w:szCs w:val="18"/>
                <w:lang w:val="en-US"/>
              </w:rPr>
              <w:t>est</w:t>
            </w:r>
            <w:r>
              <w:rPr>
                <w:rFonts w:ascii="Arial" w:eastAsia="Arial" w:hAnsi="Arial" w:cs="Arial"/>
                <w:b/>
                <w:bCs/>
                <w:color w:val="000000"/>
                <w:sz w:val="18"/>
                <w:szCs w:val="18"/>
                <w:lang w:val="en-US"/>
              </w:rPr>
              <w:t>ablishment (plants/m</w:t>
            </w:r>
            <w:r w:rsidRPr="00657946">
              <w:rPr>
                <w:rFonts w:ascii="Arial" w:eastAsia="Arial" w:hAnsi="Arial" w:cs="Arial"/>
                <w:b/>
                <w:bCs/>
                <w:color w:val="000000"/>
                <w:sz w:val="18"/>
                <w:szCs w:val="18"/>
                <w:vertAlign w:val="superscript"/>
                <w:lang w:val="en-US"/>
              </w:rPr>
              <w:t>2</w:t>
            </w:r>
            <w:r>
              <w:rPr>
                <w:rFonts w:ascii="Arial" w:eastAsia="Arial" w:hAnsi="Arial" w:cs="Arial"/>
                <w:b/>
                <w:bCs/>
                <w:color w:val="000000"/>
                <w:sz w:val="18"/>
                <w:szCs w:val="18"/>
                <w:lang w:val="en-US"/>
              </w:rPr>
              <w:t>)</w:t>
            </w:r>
          </w:p>
        </w:tc>
        <w:tc>
          <w:tcPr>
            <w:tcW w:w="1952" w:type="dxa"/>
            <w:gridSpan w:val="2"/>
            <w:tcBorders>
              <w:top w:val="single" w:sz="4" w:space="0" w:color="9BC2E6"/>
              <w:left w:val="nil"/>
              <w:bottom w:val="single" w:sz="4" w:space="0" w:color="9BC2E6"/>
              <w:right w:val="nil"/>
            </w:tcBorders>
            <w:shd w:val="clear" w:color="5B9BD5" w:fill="5B9BD5"/>
            <w:noWrap/>
            <w:vAlign w:val="center"/>
            <w:hideMark/>
          </w:tcPr>
          <w:p w14:paraId="4EC4426E" w14:textId="1BDCBE8B" w:rsidR="009C1ACE" w:rsidRPr="00EA645D" w:rsidRDefault="009C1ACE" w:rsidP="003700AE">
            <w:pPr>
              <w:spacing w:after="0" w:line="240" w:lineRule="auto"/>
              <w:jc w:val="left"/>
              <w:rPr>
                <w:rFonts w:eastAsia="Times New Roman" w:cs="Calibri"/>
                <w:b/>
                <w:bCs/>
                <w:color w:val="FFFFFF"/>
                <w:sz w:val="18"/>
                <w:szCs w:val="18"/>
              </w:rPr>
            </w:pPr>
            <w:r>
              <w:rPr>
                <w:rFonts w:ascii="Arial" w:eastAsia="Arial" w:hAnsi="Arial" w:cs="Arial"/>
                <w:b/>
                <w:bCs/>
                <w:color w:val="000000"/>
                <w:sz w:val="18"/>
                <w:szCs w:val="18"/>
                <w:lang w:val="en-US"/>
              </w:rPr>
              <w:t>Y</w:t>
            </w:r>
            <w:r w:rsidRPr="00657946">
              <w:rPr>
                <w:rFonts w:ascii="Arial" w:eastAsia="Arial" w:hAnsi="Arial" w:cs="Arial"/>
                <w:b/>
                <w:bCs/>
                <w:color w:val="000000"/>
                <w:sz w:val="18"/>
                <w:szCs w:val="18"/>
                <w:lang w:val="en-US"/>
              </w:rPr>
              <w:t>ield</w:t>
            </w:r>
            <w:r>
              <w:rPr>
                <w:rFonts w:ascii="Arial" w:eastAsia="Arial" w:hAnsi="Arial" w:cs="Arial"/>
                <w:b/>
                <w:bCs/>
                <w:color w:val="000000"/>
                <w:sz w:val="18"/>
                <w:szCs w:val="18"/>
                <w:lang w:val="en-US"/>
              </w:rPr>
              <w:t xml:space="preserve"> (t/ha)</w:t>
            </w:r>
          </w:p>
        </w:tc>
        <w:tc>
          <w:tcPr>
            <w:tcW w:w="1962" w:type="dxa"/>
            <w:gridSpan w:val="2"/>
            <w:tcBorders>
              <w:top w:val="single" w:sz="4" w:space="0" w:color="9BC2E6"/>
              <w:left w:val="nil"/>
              <w:bottom w:val="single" w:sz="4" w:space="0" w:color="9BC2E6"/>
              <w:right w:val="nil"/>
            </w:tcBorders>
            <w:shd w:val="clear" w:color="5B9BD5" w:fill="5B9BD5"/>
            <w:noWrap/>
            <w:vAlign w:val="bottom"/>
          </w:tcPr>
          <w:p w14:paraId="4A34DDCA" w14:textId="74452ADE" w:rsidR="009C1ACE" w:rsidRPr="00EA645D" w:rsidRDefault="009C1ACE" w:rsidP="003700AE">
            <w:pPr>
              <w:spacing w:after="0" w:line="240" w:lineRule="auto"/>
              <w:jc w:val="left"/>
              <w:rPr>
                <w:rFonts w:eastAsia="Times New Roman" w:cs="Calibri"/>
                <w:b/>
                <w:bCs/>
                <w:color w:val="FFFFFF"/>
                <w:sz w:val="18"/>
                <w:szCs w:val="18"/>
              </w:rPr>
            </w:pPr>
            <w:r>
              <w:rPr>
                <w:rFonts w:ascii="Arial" w:eastAsia="Arial" w:hAnsi="Arial" w:cs="Arial"/>
                <w:b/>
                <w:bCs/>
                <w:color w:val="000000"/>
                <w:sz w:val="18"/>
                <w:szCs w:val="18"/>
                <w:lang w:val="en-US"/>
              </w:rPr>
              <w:t>Oil (%)</w:t>
            </w:r>
          </w:p>
        </w:tc>
      </w:tr>
      <w:tr w:rsidR="003700AE" w:rsidRPr="00EA645D" w14:paraId="0AF8EFAD"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1109619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single" w:sz="4" w:space="0" w:color="9BC2E6"/>
              <w:bottom w:val="single" w:sz="4" w:space="0" w:color="9BC2E6"/>
              <w:right w:val="nil"/>
            </w:tcBorders>
            <w:shd w:val="clear" w:color="DDEBF7" w:fill="DDEBF7"/>
            <w:noWrap/>
            <w:vAlign w:val="bottom"/>
            <w:hideMark/>
          </w:tcPr>
          <w:p w14:paraId="2FF1BB3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43Y92</w:t>
            </w:r>
          </w:p>
        </w:tc>
        <w:tc>
          <w:tcPr>
            <w:tcW w:w="1576" w:type="dxa"/>
            <w:tcBorders>
              <w:top w:val="single" w:sz="4" w:space="0" w:color="9BC2E6"/>
              <w:left w:val="single" w:sz="4" w:space="0" w:color="9BC2E6"/>
              <w:bottom w:val="single" w:sz="4" w:space="0" w:color="9BC2E6"/>
              <w:right w:val="nil"/>
            </w:tcBorders>
            <w:shd w:val="clear" w:color="DDEBF7" w:fill="DDEBF7"/>
            <w:noWrap/>
            <w:vAlign w:val="bottom"/>
            <w:hideMark/>
          </w:tcPr>
          <w:p w14:paraId="67A8134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single" w:sz="4" w:space="0" w:color="9BC2E6"/>
              <w:bottom w:val="single" w:sz="4" w:space="0" w:color="9BC2E6"/>
              <w:right w:val="nil"/>
            </w:tcBorders>
            <w:shd w:val="clear" w:color="DDEBF7" w:fill="DDEBF7"/>
            <w:noWrap/>
            <w:vAlign w:val="bottom"/>
            <w:hideMark/>
          </w:tcPr>
          <w:p w14:paraId="35F7A27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78219B9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30.7</w:t>
            </w:r>
          </w:p>
        </w:tc>
        <w:tc>
          <w:tcPr>
            <w:tcW w:w="1556" w:type="dxa"/>
            <w:tcBorders>
              <w:top w:val="single" w:sz="4" w:space="0" w:color="9BC2E6"/>
              <w:left w:val="nil"/>
              <w:bottom w:val="single" w:sz="4" w:space="0" w:color="9BC2E6"/>
              <w:right w:val="nil"/>
            </w:tcBorders>
            <w:shd w:val="clear" w:color="DDEBF7" w:fill="DDEBF7"/>
            <w:noWrap/>
            <w:vAlign w:val="bottom"/>
            <w:hideMark/>
          </w:tcPr>
          <w:p w14:paraId="3C5B6F5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w:t>
            </w:r>
          </w:p>
        </w:tc>
        <w:tc>
          <w:tcPr>
            <w:tcW w:w="976" w:type="dxa"/>
            <w:tcBorders>
              <w:top w:val="single" w:sz="4" w:space="0" w:color="9BC2E6"/>
              <w:left w:val="nil"/>
              <w:bottom w:val="single" w:sz="4" w:space="0" w:color="9BC2E6"/>
              <w:right w:val="nil"/>
            </w:tcBorders>
            <w:shd w:val="clear" w:color="DDEBF7" w:fill="DDEBF7"/>
            <w:noWrap/>
            <w:vAlign w:val="bottom"/>
            <w:hideMark/>
          </w:tcPr>
          <w:p w14:paraId="1ACC058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3.67</w:t>
            </w:r>
          </w:p>
        </w:tc>
        <w:tc>
          <w:tcPr>
            <w:tcW w:w="976" w:type="dxa"/>
            <w:tcBorders>
              <w:top w:val="single" w:sz="4" w:space="0" w:color="9BC2E6"/>
              <w:left w:val="nil"/>
              <w:bottom w:val="single" w:sz="4" w:space="0" w:color="9BC2E6"/>
              <w:right w:val="nil"/>
            </w:tcBorders>
            <w:shd w:val="clear" w:color="DDEBF7" w:fill="DDEBF7"/>
            <w:noWrap/>
            <w:vAlign w:val="bottom"/>
            <w:hideMark/>
          </w:tcPr>
          <w:p w14:paraId="1FFD9FA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bcdefgh</w:t>
            </w:r>
          </w:p>
        </w:tc>
        <w:tc>
          <w:tcPr>
            <w:tcW w:w="976" w:type="dxa"/>
            <w:tcBorders>
              <w:top w:val="single" w:sz="4" w:space="0" w:color="9BC2E6"/>
              <w:left w:val="nil"/>
              <w:bottom w:val="single" w:sz="4" w:space="0" w:color="9BC2E6"/>
              <w:right w:val="nil"/>
            </w:tcBorders>
            <w:shd w:val="clear" w:color="DDEBF7" w:fill="DDEBF7"/>
            <w:noWrap/>
            <w:vAlign w:val="bottom"/>
            <w:hideMark/>
          </w:tcPr>
          <w:p w14:paraId="5FE1C02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43.5</w:t>
            </w:r>
          </w:p>
        </w:tc>
        <w:tc>
          <w:tcPr>
            <w:tcW w:w="986" w:type="dxa"/>
            <w:tcBorders>
              <w:top w:val="single" w:sz="4" w:space="0" w:color="9BC2E6"/>
              <w:left w:val="nil"/>
              <w:bottom w:val="single" w:sz="4" w:space="0" w:color="9BC2E6"/>
              <w:right w:val="nil"/>
            </w:tcBorders>
            <w:shd w:val="clear" w:color="DDEBF7" w:fill="DDEBF7"/>
            <w:noWrap/>
            <w:vAlign w:val="bottom"/>
            <w:hideMark/>
          </w:tcPr>
          <w:p w14:paraId="72964C4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klmnopq</w:t>
            </w:r>
          </w:p>
        </w:tc>
      </w:tr>
      <w:tr w:rsidR="003700AE" w:rsidRPr="00EA645D" w14:paraId="2D019206"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0B0F760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6B2F842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43Y92</w:t>
            </w:r>
          </w:p>
        </w:tc>
        <w:tc>
          <w:tcPr>
            <w:tcW w:w="1576" w:type="dxa"/>
            <w:tcBorders>
              <w:top w:val="single" w:sz="4" w:space="0" w:color="9BC2E6"/>
              <w:left w:val="nil"/>
              <w:bottom w:val="single" w:sz="4" w:space="0" w:color="9BC2E6"/>
              <w:right w:val="nil"/>
            </w:tcBorders>
            <w:shd w:val="clear" w:color="auto" w:fill="auto"/>
            <w:noWrap/>
            <w:vAlign w:val="bottom"/>
            <w:hideMark/>
          </w:tcPr>
          <w:p w14:paraId="18EE441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auto" w:fill="auto"/>
            <w:noWrap/>
            <w:vAlign w:val="bottom"/>
            <w:hideMark/>
          </w:tcPr>
          <w:p w14:paraId="07B79B9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29D9039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9.5</w:t>
            </w:r>
          </w:p>
        </w:tc>
        <w:tc>
          <w:tcPr>
            <w:tcW w:w="1556" w:type="dxa"/>
            <w:tcBorders>
              <w:top w:val="single" w:sz="4" w:space="0" w:color="9BC2E6"/>
              <w:left w:val="nil"/>
              <w:bottom w:val="single" w:sz="4" w:space="0" w:color="9BC2E6"/>
              <w:right w:val="nil"/>
            </w:tcBorders>
            <w:shd w:val="clear" w:color="auto" w:fill="auto"/>
            <w:noWrap/>
            <w:vAlign w:val="bottom"/>
            <w:hideMark/>
          </w:tcPr>
          <w:p w14:paraId="056C7F5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auto" w:fill="auto"/>
            <w:noWrap/>
            <w:vAlign w:val="bottom"/>
            <w:hideMark/>
          </w:tcPr>
          <w:p w14:paraId="2E5F111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3.53</w:t>
            </w:r>
          </w:p>
        </w:tc>
        <w:tc>
          <w:tcPr>
            <w:tcW w:w="976" w:type="dxa"/>
            <w:tcBorders>
              <w:top w:val="single" w:sz="4" w:space="0" w:color="9BC2E6"/>
              <w:left w:val="nil"/>
              <w:bottom w:val="single" w:sz="4" w:space="0" w:color="9BC2E6"/>
              <w:right w:val="nil"/>
            </w:tcBorders>
            <w:shd w:val="clear" w:color="auto" w:fill="auto"/>
            <w:noWrap/>
            <w:vAlign w:val="bottom"/>
            <w:hideMark/>
          </w:tcPr>
          <w:p w14:paraId="102068D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efghij</w:t>
            </w:r>
          </w:p>
        </w:tc>
        <w:tc>
          <w:tcPr>
            <w:tcW w:w="976" w:type="dxa"/>
            <w:tcBorders>
              <w:top w:val="single" w:sz="4" w:space="0" w:color="9BC2E6"/>
              <w:left w:val="nil"/>
              <w:bottom w:val="single" w:sz="4" w:space="0" w:color="9BC2E6"/>
              <w:right w:val="nil"/>
            </w:tcBorders>
            <w:shd w:val="clear" w:color="auto" w:fill="auto"/>
            <w:noWrap/>
            <w:vAlign w:val="bottom"/>
            <w:hideMark/>
          </w:tcPr>
          <w:p w14:paraId="4661E74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44.3</w:t>
            </w:r>
          </w:p>
        </w:tc>
        <w:tc>
          <w:tcPr>
            <w:tcW w:w="986" w:type="dxa"/>
            <w:tcBorders>
              <w:top w:val="single" w:sz="4" w:space="0" w:color="9BC2E6"/>
              <w:left w:val="nil"/>
              <w:bottom w:val="single" w:sz="4" w:space="0" w:color="9BC2E6"/>
              <w:right w:val="nil"/>
            </w:tcBorders>
            <w:shd w:val="clear" w:color="auto" w:fill="auto"/>
            <w:noWrap/>
            <w:vAlign w:val="bottom"/>
            <w:hideMark/>
          </w:tcPr>
          <w:p w14:paraId="34F16D7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cdefghijk</w:t>
            </w:r>
          </w:p>
        </w:tc>
      </w:tr>
      <w:tr w:rsidR="003700AE" w:rsidRPr="00EA645D" w14:paraId="5A97C80A"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04BCC9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66F3AF1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43Y92</w:t>
            </w:r>
          </w:p>
        </w:tc>
        <w:tc>
          <w:tcPr>
            <w:tcW w:w="1576" w:type="dxa"/>
            <w:tcBorders>
              <w:top w:val="single" w:sz="4" w:space="0" w:color="9BC2E6"/>
              <w:left w:val="nil"/>
              <w:bottom w:val="single" w:sz="4" w:space="0" w:color="9BC2E6"/>
              <w:right w:val="nil"/>
            </w:tcBorders>
            <w:shd w:val="clear" w:color="DDEBF7" w:fill="DDEBF7"/>
            <w:noWrap/>
            <w:vAlign w:val="bottom"/>
            <w:hideMark/>
          </w:tcPr>
          <w:p w14:paraId="2D90EC1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2BBDBC9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28F8DA5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24.0</w:t>
            </w:r>
          </w:p>
        </w:tc>
        <w:tc>
          <w:tcPr>
            <w:tcW w:w="1556" w:type="dxa"/>
            <w:tcBorders>
              <w:top w:val="single" w:sz="4" w:space="0" w:color="9BC2E6"/>
              <w:left w:val="nil"/>
              <w:bottom w:val="single" w:sz="4" w:space="0" w:color="9BC2E6"/>
              <w:right w:val="nil"/>
            </w:tcBorders>
            <w:shd w:val="clear" w:color="DDEBF7" w:fill="DDEBF7"/>
            <w:noWrap/>
            <w:vAlign w:val="bottom"/>
            <w:hideMark/>
          </w:tcPr>
          <w:p w14:paraId="6DDC8A7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mnopq</w:t>
            </w:r>
          </w:p>
        </w:tc>
        <w:tc>
          <w:tcPr>
            <w:tcW w:w="976" w:type="dxa"/>
            <w:tcBorders>
              <w:top w:val="single" w:sz="4" w:space="0" w:color="9BC2E6"/>
              <w:left w:val="nil"/>
              <w:bottom w:val="single" w:sz="4" w:space="0" w:color="9BC2E6"/>
              <w:right w:val="nil"/>
            </w:tcBorders>
            <w:shd w:val="clear" w:color="DDEBF7" w:fill="DDEBF7"/>
            <w:noWrap/>
            <w:vAlign w:val="bottom"/>
            <w:hideMark/>
          </w:tcPr>
          <w:p w14:paraId="40B857F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3.93</w:t>
            </w:r>
          </w:p>
        </w:tc>
        <w:tc>
          <w:tcPr>
            <w:tcW w:w="976" w:type="dxa"/>
            <w:tcBorders>
              <w:top w:val="single" w:sz="4" w:space="0" w:color="9BC2E6"/>
              <w:left w:val="nil"/>
              <w:bottom w:val="single" w:sz="4" w:space="0" w:color="9BC2E6"/>
              <w:right w:val="nil"/>
            </w:tcBorders>
            <w:shd w:val="clear" w:color="DDEBF7" w:fill="DDEBF7"/>
            <w:noWrap/>
            <w:vAlign w:val="bottom"/>
            <w:hideMark/>
          </w:tcPr>
          <w:p w14:paraId="7B14424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w:t>
            </w:r>
          </w:p>
        </w:tc>
        <w:tc>
          <w:tcPr>
            <w:tcW w:w="976" w:type="dxa"/>
            <w:tcBorders>
              <w:top w:val="single" w:sz="4" w:space="0" w:color="9BC2E6"/>
              <w:left w:val="nil"/>
              <w:bottom w:val="single" w:sz="4" w:space="0" w:color="9BC2E6"/>
              <w:right w:val="nil"/>
            </w:tcBorders>
            <w:shd w:val="clear" w:color="DDEBF7" w:fill="DDEBF7"/>
            <w:noWrap/>
            <w:vAlign w:val="bottom"/>
            <w:hideMark/>
          </w:tcPr>
          <w:p w14:paraId="533F6E9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43.9</w:t>
            </w:r>
          </w:p>
        </w:tc>
        <w:tc>
          <w:tcPr>
            <w:tcW w:w="986" w:type="dxa"/>
            <w:tcBorders>
              <w:top w:val="single" w:sz="4" w:space="0" w:color="9BC2E6"/>
              <w:left w:val="nil"/>
              <w:bottom w:val="single" w:sz="4" w:space="0" w:color="9BC2E6"/>
              <w:right w:val="nil"/>
            </w:tcBorders>
            <w:shd w:val="clear" w:color="DDEBF7" w:fill="DDEBF7"/>
            <w:noWrap/>
            <w:vAlign w:val="bottom"/>
            <w:hideMark/>
          </w:tcPr>
          <w:p w14:paraId="4381835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ghijklmn</w:t>
            </w:r>
          </w:p>
        </w:tc>
      </w:tr>
      <w:tr w:rsidR="003700AE" w:rsidRPr="00EA645D" w14:paraId="4A14AA04"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0BE20D0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7A19FCB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45Y93</w:t>
            </w:r>
          </w:p>
        </w:tc>
        <w:tc>
          <w:tcPr>
            <w:tcW w:w="1576" w:type="dxa"/>
            <w:tcBorders>
              <w:top w:val="single" w:sz="4" w:space="0" w:color="9BC2E6"/>
              <w:left w:val="nil"/>
              <w:bottom w:val="single" w:sz="4" w:space="0" w:color="9BC2E6"/>
              <w:right w:val="nil"/>
            </w:tcBorders>
            <w:shd w:val="clear" w:color="auto" w:fill="auto"/>
            <w:noWrap/>
            <w:vAlign w:val="bottom"/>
            <w:hideMark/>
          </w:tcPr>
          <w:p w14:paraId="5200BD0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auto" w:fill="auto"/>
            <w:noWrap/>
            <w:vAlign w:val="bottom"/>
            <w:hideMark/>
          </w:tcPr>
          <w:p w14:paraId="01610A4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02D3A02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34.3</w:t>
            </w:r>
          </w:p>
        </w:tc>
        <w:tc>
          <w:tcPr>
            <w:tcW w:w="1556" w:type="dxa"/>
            <w:tcBorders>
              <w:top w:val="single" w:sz="4" w:space="0" w:color="9BC2E6"/>
              <w:left w:val="nil"/>
              <w:bottom w:val="single" w:sz="4" w:space="0" w:color="9BC2E6"/>
              <w:right w:val="nil"/>
            </w:tcBorders>
            <w:shd w:val="clear" w:color="auto" w:fill="auto"/>
            <w:noWrap/>
            <w:vAlign w:val="bottom"/>
            <w:hideMark/>
          </w:tcPr>
          <w:p w14:paraId="0BB4D78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jkl</w:t>
            </w:r>
          </w:p>
        </w:tc>
        <w:tc>
          <w:tcPr>
            <w:tcW w:w="976" w:type="dxa"/>
            <w:tcBorders>
              <w:top w:val="single" w:sz="4" w:space="0" w:color="9BC2E6"/>
              <w:left w:val="nil"/>
              <w:bottom w:val="single" w:sz="4" w:space="0" w:color="9BC2E6"/>
              <w:right w:val="nil"/>
            </w:tcBorders>
            <w:shd w:val="clear" w:color="auto" w:fill="auto"/>
            <w:noWrap/>
            <w:vAlign w:val="bottom"/>
            <w:hideMark/>
          </w:tcPr>
          <w:p w14:paraId="33BC708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3.79</w:t>
            </w:r>
          </w:p>
        </w:tc>
        <w:tc>
          <w:tcPr>
            <w:tcW w:w="976" w:type="dxa"/>
            <w:tcBorders>
              <w:top w:val="single" w:sz="4" w:space="0" w:color="9BC2E6"/>
              <w:left w:val="nil"/>
              <w:bottom w:val="single" w:sz="4" w:space="0" w:color="9BC2E6"/>
              <w:right w:val="nil"/>
            </w:tcBorders>
            <w:shd w:val="clear" w:color="auto" w:fill="auto"/>
            <w:noWrap/>
            <w:vAlign w:val="bottom"/>
            <w:hideMark/>
          </w:tcPr>
          <w:p w14:paraId="5F36A60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abcdef</w:t>
            </w:r>
          </w:p>
        </w:tc>
        <w:tc>
          <w:tcPr>
            <w:tcW w:w="976" w:type="dxa"/>
            <w:tcBorders>
              <w:top w:val="single" w:sz="4" w:space="0" w:color="9BC2E6"/>
              <w:left w:val="nil"/>
              <w:bottom w:val="single" w:sz="4" w:space="0" w:color="9BC2E6"/>
              <w:right w:val="nil"/>
            </w:tcBorders>
            <w:shd w:val="clear" w:color="auto" w:fill="auto"/>
            <w:noWrap/>
            <w:vAlign w:val="bottom"/>
            <w:hideMark/>
          </w:tcPr>
          <w:p w14:paraId="4E8BAB3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43.7</w:t>
            </w:r>
          </w:p>
        </w:tc>
        <w:tc>
          <w:tcPr>
            <w:tcW w:w="986" w:type="dxa"/>
            <w:tcBorders>
              <w:top w:val="single" w:sz="4" w:space="0" w:color="9BC2E6"/>
              <w:left w:val="nil"/>
              <w:bottom w:val="single" w:sz="4" w:space="0" w:color="9BC2E6"/>
              <w:right w:val="nil"/>
            </w:tcBorders>
            <w:shd w:val="clear" w:color="auto" w:fill="auto"/>
            <w:noWrap/>
            <w:vAlign w:val="bottom"/>
            <w:hideMark/>
          </w:tcPr>
          <w:p w14:paraId="5F33321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ijklmno</w:t>
            </w:r>
          </w:p>
        </w:tc>
      </w:tr>
      <w:tr w:rsidR="003700AE" w:rsidRPr="00EA645D" w14:paraId="1091B8F8"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15CB2E4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2EBA1C1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45Y93</w:t>
            </w:r>
          </w:p>
        </w:tc>
        <w:tc>
          <w:tcPr>
            <w:tcW w:w="1576" w:type="dxa"/>
            <w:tcBorders>
              <w:top w:val="single" w:sz="4" w:space="0" w:color="9BC2E6"/>
              <w:left w:val="nil"/>
              <w:bottom w:val="single" w:sz="4" w:space="0" w:color="9BC2E6"/>
              <w:right w:val="nil"/>
            </w:tcBorders>
            <w:shd w:val="clear" w:color="DDEBF7" w:fill="DDEBF7"/>
            <w:noWrap/>
            <w:vAlign w:val="bottom"/>
            <w:hideMark/>
          </w:tcPr>
          <w:p w14:paraId="34D3E20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DDEBF7" w:fill="DDEBF7"/>
            <w:noWrap/>
            <w:vAlign w:val="bottom"/>
            <w:hideMark/>
          </w:tcPr>
          <w:p w14:paraId="3F936B0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157CE93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12.3</w:t>
            </w:r>
          </w:p>
        </w:tc>
        <w:tc>
          <w:tcPr>
            <w:tcW w:w="1556" w:type="dxa"/>
            <w:tcBorders>
              <w:top w:val="single" w:sz="4" w:space="0" w:color="9BC2E6"/>
              <w:left w:val="nil"/>
              <w:bottom w:val="single" w:sz="4" w:space="0" w:color="9BC2E6"/>
              <w:right w:val="nil"/>
            </w:tcBorders>
            <w:shd w:val="clear" w:color="DDEBF7" w:fill="DDEBF7"/>
            <w:noWrap/>
            <w:vAlign w:val="bottom"/>
            <w:hideMark/>
          </w:tcPr>
          <w:p w14:paraId="740CCE3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DDEBF7" w:fill="DDEBF7"/>
            <w:noWrap/>
            <w:vAlign w:val="bottom"/>
            <w:hideMark/>
          </w:tcPr>
          <w:p w14:paraId="2A509E0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3.44</w:t>
            </w:r>
          </w:p>
        </w:tc>
        <w:tc>
          <w:tcPr>
            <w:tcW w:w="976" w:type="dxa"/>
            <w:tcBorders>
              <w:top w:val="single" w:sz="4" w:space="0" w:color="9BC2E6"/>
              <w:left w:val="nil"/>
              <w:bottom w:val="single" w:sz="4" w:space="0" w:color="9BC2E6"/>
              <w:right w:val="nil"/>
            </w:tcBorders>
            <w:shd w:val="clear" w:color="DDEBF7" w:fill="DDEBF7"/>
            <w:noWrap/>
            <w:vAlign w:val="bottom"/>
            <w:hideMark/>
          </w:tcPr>
          <w:p w14:paraId="71CC32D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ghijk</w:t>
            </w:r>
          </w:p>
        </w:tc>
        <w:tc>
          <w:tcPr>
            <w:tcW w:w="976" w:type="dxa"/>
            <w:tcBorders>
              <w:top w:val="single" w:sz="4" w:space="0" w:color="9BC2E6"/>
              <w:left w:val="nil"/>
              <w:bottom w:val="single" w:sz="4" w:space="0" w:color="9BC2E6"/>
              <w:right w:val="nil"/>
            </w:tcBorders>
            <w:shd w:val="clear" w:color="DDEBF7" w:fill="DDEBF7"/>
            <w:noWrap/>
            <w:vAlign w:val="bottom"/>
            <w:hideMark/>
          </w:tcPr>
          <w:p w14:paraId="41C80F7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44.1</w:t>
            </w:r>
          </w:p>
        </w:tc>
        <w:tc>
          <w:tcPr>
            <w:tcW w:w="986" w:type="dxa"/>
            <w:tcBorders>
              <w:top w:val="single" w:sz="4" w:space="0" w:color="9BC2E6"/>
              <w:left w:val="nil"/>
              <w:bottom w:val="single" w:sz="4" w:space="0" w:color="9BC2E6"/>
              <w:right w:val="nil"/>
            </w:tcBorders>
            <w:shd w:val="clear" w:color="DDEBF7" w:fill="DDEBF7"/>
            <w:noWrap/>
            <w:vAlign w:val="bottom"/>
            <w:hideMark/>
          </w:tcPr>
          <w:p w14:paraId="330637A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efghijklm</w:t>
            </w:r>
          </w:p>
        </w:tc>
      </w:tr>
      <w:tr w:rsidR="003700AE" w:rsidRPr="00EA645D" w14:paraId="4B8763E1"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4171B78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429A305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45Y93</w:t>
            </w:r>
          </w:p>
        </w:tc>
        <w:tc>
          <w:tcPr>
            <w:tcW w:w="1576" w:type="dxa"/>
            <w:tcBorders>
              <w:top w:val="single" w:sz="4" w:space="0" w:color="9BC2E6"/>
              <w:left w:val="nil"/>
              <w:bottom w:val="single" w:sz="4" w:space="0" w:color="9BC2E6"/>
              <w:right w:val="nil"/>
            </w:tcBorders>
            <w:shd w:val="clear" w:color="auto" w:fill="auto"/>
            <w:noWrap/>
            <w:vAlign w:val="bottom"/>
            <w:hideMark/>
          </w:tcPr>
          <w:p w14:paraId="303DA7A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4855FCB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25CD287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19.0</w:t>
            </w:r>
          </w:p>
        </w:tc>
        <w:tc>
          <w:tcPr>
            <w:tcW w:w="1556" w:type="dxa"/>
            <w:tcBorders>
              <w:top w:val="single" w:sz="4" w:space="0" w:color="9BC2E6"/>
              <w:left w:val="nil"/>
              <w:bottom w:val="single" w:sz="4" w:space="0" w:color="9BC2E6"/>
              <w:right w:val="nil"/>
            </w:tcBorders>
            <w:shd w:val="clear" w:color="auto" w:fill="auto"/>
            <w:noWrap/>
            <w:vAlign w:val="bottom"/>
            <w:hideMark/>
          </w:tcPr>
          <w:p w14:paraId="4A9710B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nopqr</w:t>
            </w:r>
          </w:p>
        </w:tc>
        <w:tc>
          <w:tcPr>
            <w:tcW w:w="976" w:type="dxa"/>
            <w:tcBorders>
              <w:top w:val="single" w:sz="4" w:space="0" w:color="9BC2E6"/>
              <w:left w:val="nil"/>
              <w:bottom w:val="single" w:sz="4" w:space="0" w:color="9BC2E6"/>
              <w:right w:val="nil"/>
            </w:tcBorders>
            <w:shd w:val="clear" w:color="auto" w:fill="auto"/>
            <w:noWrap/>
            <w:vAlign w:val="bottom"/>
            <w:hideMark/>
          </w:tcPr>
          <w:p w14:paraId="2069E78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3.89</w:t>
            </w:r>
          </w:p>
        </w:tc>
        <w:tc>
          <w:tcPr>
            <w:tcW w:w="976" w:type="dxa"/>
            <w:tcBorders>
              <w:top w:val="single" w:sz="4" w:space="0" w:color="9BC2E6"/>
              <w:left w:val="nil"/>
              <w:bottom w:val="single" w:sz="4" w:space="0" w:color="9BC2E6"/>
              <w:right w:val="nil"/>
            </w:tcBorders>
            <w:shd w:val="clear" w:color="auto" w:fill="auto"/>
            <w:noWrap/>
            <w:vAlign w:val="bottom"/>
            <w:hideMark/>
          </w:tcPr>
          <w:p w14:paraId="19E3B06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w:t>
            </w:r>
          </w:p>
        </w:tc>
        <w:tc>
          <w:tcPr>
            <w:tcW w:w="976" w:type="dxa"/>
            <w:tcBorders>
              <w:top w:val="single" w:sz="4" w:space="0" w:color="9BC2E6"/>
              <w:left w:val="nil"/>
              <w:bottom w:val="single" w:sz="4" w:space="0" w:color="9BC2E6"/>
              <w:right w:val="nil"/>
            </w:tcBorders>
            <w:shd w:val="clear" w:color="auto" w:fill="auto"/>
            <w:noWrap/>
            <w:vAlign w:val="bottom"/>
            <w:hideMark/>
          </w:tcPr>
          <w:p w14:paraId="4EF27BF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44.0</w:t>
            </w:r>
          </w:p>
        </w:tc>
        <w:tc>
          <w:tcPr>
            <w:tcW w:w="986" w:type="dxa"/>
            <w:tcBorders>
              <w:top w:val="single" w:sz="4" w:space="0" w:color="9BC2E6"/>
              <w:left w:val="nil"/>
              <w:bottom w:val="single" w:sz="4" w:space="0" w:color="9BC2E6"/>
              <w:right w:val="nil"/>
            </w:tcBorders>
            <w:shd w:val="clear" w:color="auto" w:fill="auto"/>
            <w:noWrap/>
            <w:vAlign w:val="bottom"/>
            <w:hideMark/>
          </w:tcPr>
          <w:p w14:paraId="478B715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fghijklmn</w:t>
            </w:r>
          </w:p>
        </w:tc>
      </w:tr>
      <w:tr w:rsidR="003700AE" w:rsidRPr="00EA645D" w14:paraId="2F6E51FF"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240F89B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0322858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5E68416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DDEBF7" w:fill="DDEBF7"/>
            <w:noWrap/>
            <w:vAlign w:val="bottom"/>
            <w:hideMark/>
          </w:tcPr>
          <w:p w14:paraId="60A3398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70E3111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44.3</w:t>
            </w:r>
          </w:p>
        </w:tc>
        <w:tc>
          <w:tcPr>
            <w:tcW w:w="1556" w:type="dxa"/>
            <w:tcBorders>
              <w:top w:val="single" w:sz="4" w:space="0" w:color="9BC2E6"/>
              <w:left w:val="nil"/>
              <w:bottom w:val="single" w:sz="4" w:space="0" w:color="9BC2E6"/>
              <w:right w:val="nil"/>
            </w:tcBorders>
            <w:shd w:val="clear" w:color="DDEBF7" w:fill="DDEBF7"/>
            <w:noWrap/>
            <w:vAlign w:val="bottom"/>
            <w:hideMark/>
          </w:tcPr>
          <w:p w14:paraId="521279E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w:t>
            </w:r>
          </w:p>
        </w:tc>
        <w:tc>
          <w:tcPr>
            <w:tcW w:w="976" w:type="dxa"/>
            <w:tcBorders>
              <w:top w:val="single" w:sz="4" w:space="0" w:color="9BC2E6"/>
              <w:left w:val="nil"/>
              <w:bottom w:val="single" w:sz="4" w:space="0" w:color="9BC2E6"/>
              <w:right w:val="nil"/>
            </w:tcBorders>
            <w:shd w:val="clear" w:color="DDEBF7" w:fill="DDEBF7"/>
            <w:noWrap/>
            <w:vAlign w:val="bottom"/>
            <w:hideMark/>
          </w:tcPr>
          <w:p w14:paraId="29DBDD73"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4.02</w:t>
            </w:r>
          </w:p>
        </w:tc>
        <w:tc>
          <w:tcPr>
            <w:tcW w:w="976" w:type="dxa"/>
            <w:tcBorders>
              <w:top w:val="single" w:sz="4" w:space="0" w:color="9BC2E6"/>
              <w:left w:val="nil"/>
              <w:bottom w:val="single" w:sz="4" w:space="0" w:color="9BC2E6"/>
              <w:right w:val="nil"/>
            </w:tcBorders>
            <w:shd w:val="clear" w:color="DDEBF7" w:fill="DDEBF7"/>
            <w:noWrap/>
            <w:vAlign w:val="bottom"/>
            <w:hideMark/>
          </w:tcPr>
          <w:p w14:paraId="72CB5DA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w:t>
            </w:r>
          </w:p>
        </w:tc>
        <w:tc>
          <w:tcPr>
            <w:tcW w:w="976" w:type="dxa"/>
            <w:tcBorders>
              <w:top w:val="single" w:sz="4" w:space="0" w:color="9BC2E6"/>
              <w:left w:val="nil"/>
              <w:bottom w:val="single" w:sz="4" w:space="0" w:color="9BC2E6"/>
              <w:right w:val="nil"/>
            </w:tcBorders>
            <w:shd w:val="clear" w:color="DDEBF7" w:fill="DDEBF7"/>
            <w:noWrap/>
            <w:vAlign w:val="bottom"/>
            <w:hideMark/>
          </w:tcPr>
          <w:p w14:paraId="7ED446B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44.5</w:t>
            </w:r>
          </w:p>
        </w:tc>
        <w:tc>
          <w:tcPr>
            <w:tcW w:w="986" w:type="dxa"/>
            <w:tcBorders>
              <w:top w:val="single" w:sz="4" w:space="0" w:color="9BC2E6"/>
              <w:left w:val="nil"/>
              <w:bottom w:val="single" w:sz="4" w:space="0" w:color="9BC2E6"/>
              <w:right w:val="nil"/>
            </w:tcBorders>
            <w:shd w:val="clear" w:color="DDEBF7" w:fill="DDEBF7"/>
            <w:noWrap/>
            <w:vAlign w:val="bottom"/>
            <w:hideMark/>
          </w:tcPr>
          <w:p w14:paraId="30AB1C6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w:t>
            </w:r>
          </w:p>
        </w:tc>
      </w:tr>
      <w:tr w:rsidR="003700AE" w:rsidRPr="00EA645D" w14:paraId="7BF4687F"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364C79A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2EE3E99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78850B3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auto" w:fill="auto"/>
            <w:noWrap/>
            <w:vAlign w:val="bottom"/>
            <w:hideMark/>
          </w:tcPr>
          <w:p w14:paraId="230D04A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4577ED8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10.5</w:t>
            </w:r>
          </w:p>
        </w:tc>
        <w:tc>
          <w:tcPr>
            <w:tcW w:w="1556" w:type="dxa"/>
            <w:tcBorders>
              <w:top w:val="single" w:sz="4" w:space="0" w:color="9BC2E6"/>
              <w:left w:val="nil"/>
              <w:bottom w:val="single" w:sz="4" w:space="0" w:color="9BC2E6"/>
              <w:right w:val="nil"/>
            </w:tcBorders>
            <w:shd w:val="clear" w:color="auto" w:fill="auto"/>
            <w:noWrap/>
            <w:vAlign w:val="bottom"/>
            <w:hideMark/>
          </w:tcPr>
          <w:p w14:paraId="24E1429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auto" w:fill="auto"/>
            <w:noWrap/>
            <w:vAlign w:val="bottom"/>
            <w:hideMark/>
          </w:tcPr>
          <w:p w14:paraId="70C48B2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3.57</w:t>
            </w:r>
          </w:p>
        </w:tc>
        <w:tc>
          <w:tcPr>
            <w:tcW w:w="976" w:type="dxa"/>
            <w:tcBorders>
              <w:top w:val="single" w:sz="4" w:space="0" w:color="9BC2E6"/>
              <w:left w:val="nil"/>
              <w:bottom w:val="single" w:sz="4" w:space="0" w:color="9BC2E6"/>
              <w:right w:val="nil"/>
            </w:tcBorders>
            <w:shd w:val="clear" w:color="auto" w:fill="auto"/>
            <w:noWrap/>
            <w:vAlign w:val="bottom"/>
            <w:hideMark/>
          </w:tcPr>
          <w:p w14:paraId="3F1BFB8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defghi</w:t>
            </w:r>
          </w:p>
        </w:tc>
        <w:tc>
          <w:tcPr>
            <w:tcW w:w="976" w:type="dxa"/>
            <w:tcBorders>
              <w:top w:val="single" w:sz="4" w:space="0" w:color="9BC2E6"/>
              <w:left w:val="nil"/>
              <w:bottom w:val="single" w:sz="4" w:space="0" w:color="9BC2E6"/>
              <w:right w:val="nil"/>
            </w:tcBorders>
            <w:shd w:val="clear" w:color="auto" w:fill="auto"/>
            <w:noWrap/>
            <w:vAlign w:val="bottom"/>
            <w:hideMark/>
          </w:tcPr>
          <w:p w14:paraId="2F8DADF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45.0</w:t>
            </w:r>
          </w:p>
        </w:tc>
        <w:tc>
          <w:tcPr>
            <w:tcW w:w="986" w:type="dxa"/>
            <w:tcBorders>
              <w:top w:val="single" w:sz="4" w:space="0" w:color="9BC2E6"/>
              <w:left w:val="nil"/>
              <w:bottom w:val="single" w:sz="4" w:space="0" w:color="9BC2E6"/>
              <w:right w:val="nil"/>
            </w:tcBorders>
            <w:shd w:val="clear" w:color="auto" w:fill="auto"/>
            <w:noWrap/>
            <w:vAlign w:val="bottom"/>
            <w:hideMark/>
          </w:tcPr>
          <w:p w14:paraId="69584FA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w:t>
            </w:r>
          </w:p>
        </w:tc>
      </w:tr>
      <w:tr w:rsidR="003700AE" w:rsidRPr="00EA645D" w14:paraId="6B26D71A"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6A59BE2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0FDFEAB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1C3BD8C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3EF7240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2A2DF81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26.3</w:t>
            </w:r>
          </w:p>
        </w:tc>
        <w:tc>
          <w:tcPr>
            <w:tcW w:w="1556" w:type="dxa"/>
            <w:tcBorders>
              <w:top w:val="single" w:sz="4" w:space="0" w:color="9BC2E6"/>
              <w:left w:val="nil"/>
              <w:bottom w:val="single" w:sz="4" w:space="0" w:color="9BC2E6"/>
              <w:right w:val="nil"/>
            </w:tcBorders>
            <w:shd w:val="clear" w:color="DDEBF7" w:fill="DDEBF7"/>
            <w:noWrap/>
            <w:vAlign w:val="bottom"/>
            <w:hideMark/>
          </w:tcPr>
          <w:p w14:paraId="4092374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w:t>
            </w:r>
          </w:p>
        </w:tc>
        <w:tc>
          <w:tcPr>
            <w:tcW w:w="976" w:type="dxa"/>
            <w:tcBorders>
              <w:top w:val="single" w:sz="4" w:space="0" w:color="9BC2E6"/>
              <w:left w:val="nil"/>
              <w:bottom w:val="single" w:sz="4" w:space="0" w:color="9BC2E6"/>
              <w:right w:val="nil"/>
            </w:tcBorders>
            <w:shd w:val="clear" w:color="DDEBF7" w:fill="DDEBF7"/>
            <w:noWrap/>
            <w:vAlign w:val="bottom"/>
            <w:hideMark/>
          </w:tcPr>
          <w:p w14:paraId="445FAB3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4.00</w:t>
            </w:r>
          </w:p>
        </w:tc>
        <w:tc>
          <w:tcPr>
            <w:tcW w:w="976" w:type="dxa"/>
            <w:tcBorders>
              <w:top w:val="single" w:sz="4" w:space="0" w:color="9BC2E6"/>
              <w:left w:val="nil"/>
              <w:bottom w:val="single" w:sz="4" w:space="0" w:color="9BC2E6"/>
              <w:right w:val="nil"/>
            </w:tcBorders>
            <w:shd w:val="clear" w:color="DDEBF7" w:fill="DDEBF7"/>
            <w:noWrap/>
            <w:vAlign w:val="bottom"/>
            <w:hideMark/>
          </w:tcPr>
          <w:p w14:paraId="2537F93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w:t>
            </w:r>
          </w:p>
        </w:tc>
        <w:tc>
          <w:tcPr>
            <w:tcW w:w="976" w:type="dxa"/>
            <w:tcBorders>
              <w:top w:val="single" w:sz="4" w:space="0" w:color="9BC2E6"/>
              <w:left w:val="nil"/>
              <w:bottom w:val="single" w:sz="4" w:space="0" w:color="9BC2E6"/>
              <w:right w:val="nil"/>
            </w:tcBorders>
            <w:shd w:val="clear" w:color="DDEBF7" w:fill="DDEBF7"/>
            <w:noWrap/>
            <w:vAlign w:val="bottom"/>
            <w:hideMark/>
          </w:tcPr>
          <w:p w14:paraId="6F61124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45.5</w:t>
            </w:r>
          </w:p>
        </w:tc>
        <w:tc>
          <w:tcPr>
            <w:tcW w:w="986" w:type="dxa"/>
            <w:tcBorders>
              <w:top w:val="single" w:sz="4" w:space="0" w:color="9BC2E6"/>
              <w:left w:val="nil"/>
              <w:bottom w:val="single" w:sz="4" w:space="0" w:color="9BC2E6"/>
              <w:right w:val="nil"/>
            </w:tcBorders>
            <w:shd w:val="clear" w:color="DDEBF7" w:fill="DDEBF7"/>
            <w:noWrap/>
            <w:vAlign w:val="bottom"/>
            <w:hideMark/>
          </w:tcPr>
          <w:p w14:paraId="7A069FA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w:t>
            </w:r>
          </w:p>
        </w:tc>
      </w:tr>
      <w:tr w:rsidR="003700AE" w:rsidRPr="00EA645D" w14:paraId="217EAE1E"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4C16E4C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2553622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Hyola 350 TT</w:t>
            </w:r>
          </w:p>
        </w:tc>
        <w:tc>
          <w:tcPr>
            <w:tcW w:w="1576" w:type="dxa"/>
            <w:tcBorders>
              <w:top w:val="single" w:sz="4" w:space="0" w:color="9BC2E6"/>
              <w:left w:val="nil"/>
              <w:bottom w:val="single" w:sz="4" w:space="0" w:color="9BC2E6"/>
              <w:right w:val="nil"/>
            </w:tcBorders>
            <w:shd w:val="clear" w:color="auto" w:fill="auto"/>
            <w:noWrap/>
            <w:vAlign w:val="bottom"/>
            <w:hideMark/>
          </w:tcPr>
          <w:p w14:paraId="0AE99DC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auto" w:fill="auto"/>
            <w:noWrap/>
            <w:vAlign w:val="bottom"/>
            <w:hideMark/>
          </w:tcPr>
          <w:p w14:paraId="3F55CD4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59B1FB2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56.5</w:t>
            </w:r>
          </w:p>
        </w:tc>
        <w:tc>
          <w:tcPr>
            <w:tcW w:w="1556" w:type="dxa"/>
            <w:tcBorders>
              <w:top w:val="single" w:sz="4" w:space="0" w:color="9BC2E6"/>
              <w:left w:val="nil"/>
              <w:bottom w:val="single" w:sz="4" w:space="0" w:color="9BC2E6"/>
              <w:right w:val="nil"/>
            </w:tcBorders>
            <w:shd w:val="clear" w:color="auto" w:fill="auto"/>
            <w:noWrap/>
            <w:vAlign w:val="bottom"/>
            <w:hideMark/>
          </w:tcPr>
          <w:p w14:paraId="1BFD14D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ef</w:t>
            </w:r>
          </w:p>
        </w:tc>
        <w:tc>
          <w:tcPr>
            <w:tcW w:w="976" w:type="dxa"/>
            <w:tcBorders>
              <w:top w:val="single" w:sz="4" w:space="0" w:color="9BC2E6"/>
              <w:left w:val="nil"/>
              <w:bottom w:val="single" w:sz="4" w:space="0" w:color="9BC2E6"/>
              <w:right w:val="nil"/>
            </w:tcBorders>
            <w:shd w:val="clear" w:color="auto" w:fill="auto"/>
            <w:noWrap/>
            <w:vAlign w:val="bottom"/>
            <w:hideMark/>
          </w:tcPr>
          <w:p w14:paraId="571601E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2.55</w:t>
            </w:r>
          </w:p>
        </w:tc>
        <w:tc>
          <w:tcPr>
            <w:tcW w:w="976" w:type="dxa"/>
            <w:tcBorders>
              <w:top w:val="single" w:sz="4" w:space="0" w:color="9BC2E6"/>
              <w:left w:val="nil"/>
              <w:bottom w:val="single" w:sz="4" w:space="0" w:color="9BC2E6"/>
              <w:right w:val="nil"/>
            </w:tcBorders>
            <w:shd w:val="clear" w:color="auto" w:fill="auto"/>
            <w:noWrap/>
            <w:vAlign w:val="bottom"/>
            <w:hideMark/>
          </w:tcPr>
          <w:p w14:paraId="0253EDC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w:t>
            </w:r>
          </w:p>
        </w:tc>
        <w:tc>
          <w:tcPr>
            <w:tcW w:w="976" w:type="dxa"/>
            <w:tcBorders>
              <w:top w:val="single" w:sz="4" w:space="0" w:color="9BC2E6"/>
              <w:left w:val="nil"/>
              <w:bottom w:val="single" w:sz="4" w:space="0" w:color="9BC2E6"/>
              <w:right w:val="nil"/>
            </w:tcBorders>
            <w:shd w:val="clear" w:color="auto" w:fill="auto"/>
            <w:noWrap/>
            <w:vAlign w:val="bottom"/>
            <w:hideMark/>
          </w:tcPr>
          <w:p w14:paraId="68D5FCF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44.3</w:t>
            </w:r>
          </w:p>
        </w:tc>
        <w:tc>
          <w:tcPr>
            <w:tcW w:w="986" w:type="dxa"/>
            <w:tcBorders>
              <w:top w:val="single" w:sz="4" w:space="0" w:color="9BC2E6"/>
              <w:left w:val="nil"/>
              <w:bottom w:val="single" w:sz="4" w:space="0" w:color="9BC2E6"/>
              <w:right w:val="nil"/>
            </w:tcBorders>
            <w:shd w:val="clear" w:color="auto" w:fill="auto"/>
            <w:noWrap/>
            <w:vAlign w:val="bottom"/>
            <w:hideMark/>
          </w:tcPr>
          <w:p w14:paraId="7455FAA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cdefghij</w:t>
            </w:r>
          </w:p>
        </w:tc>
      </w:tr>
      <w:tr w:rsidR="003700AE" w:rsidRPr="00EA645D" w14:paraId="03ACA689"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13EA84B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26F18BA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Hyola 350 TT</w:t>
            </w:r>
          </w:p>
        </w:tc>
        <w:tc>
          <w:tcPr>
            <w:tcW w:w="1576" w:type="dxa"/>
            <w:tcBorders>
              <w:top w:val="single" w:sz="4" w:space="0" w:color="9BC2E6"/>
              <w:left w:val="nil"/>
              <w:bottom w:val="single" w:sz="4" w:space="0" w:color="9BC2E6"/>
              <w:right w:val="nil"/>
            </w:tcBorders>
            <w:shd w:val="clear" w:color="DDEBF7" w:fill="DDEBF7"/>
            <w:noWrap/>
            <w:vAlign w:val="bottom"/>
            <w:hideMark/>
          </w:tcPr>
          <w:p w14:paraId="1B87BAE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DDEBF7" w:fill="DDEBF7"/>
            <w:noWrap/>
            <w:vAlign w:val="bottom"/>
            <w:hideMark/>
          </w:tcPr>
          <w:p w14:paraId="411AB21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3830268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11.5</w:t>
            </w:r>
          </w:p>
        </w:tc>
        <w:tc>
          <w:tcPr>
            <w:tcW w:w="1556" w:type="dxa"/>
            <w:tcBorders>
              <w:top w:val="single" w:sz="4" w:space="0" w:color="9BC2E6"/>
              <w:left w:val="nil"/>
              <w:bottom w:val="single" w:sz="4" w:space="0" w:color="9BC2E6"/>
              <w:right w:val="nil"/>
            </w:tcBorders>
            <w:shd w:val="clear" w:color="DDEBF7" w:fill="DDEBF7"/>
            <w:noWrap/>
            <w:vAlign w:val="bottom"/>
            <w:hideMark/>
          </w:tcPr>
          <w:p w14:paraId="2A43E08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DDEBF7" w:fill="DDEBF7"/>
            <w:noWrap/>
            <w:vAlign w:val="bottom"/>
            <w:hideMark/>
          </w:tcPr>
          <w:p w14:paraId="0908F40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2.84</w:t>
            </w:r>
          </w:p>
        </w:tc>
        <w:tc>
          <w:tcPr>
            <w:tcW w:w="976" w:type="dxa"/>
            <w:tcBorders>
              <w:top w:val="single" w:sz="4" w:space="0" w:color="9BC2E6"/>
              <w:left w:val="nil"/>
              <w:bottom w:val="single" w:sz="4" w:space="0" w:color="9BC2E6"/>
              <w:right w:val="nil"/>
            </w:tcBorders>
            <w:shd w:val="clear" w:color="DDEBF7" w:fill="DDEBF7"/>
            <w:noWrap/>
            <w:vAlign w:val="bottom"/>
            <w:hideMark/>
          </w:tcPr>
          <w:p w14:paraId="3785B23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nopq</w:t>
            </w:r>
          </w:p>
        </w:tc>
        <w:tc>
          <w:tcPr>
            <w:tcW w:w="976" w:type="dxa"/>
            <w:tcBorders>
              <w:top w:val="single" w:sz="4" w:space="0" w:color="9BC2E6"/>
              <w:left w:val="nil"/>
              <w:bottom w:val="single" w:sz="4" w:space="0" w:color="9BC2E6"/>
              <w:right w:val="nil"/>
            </w:tcBorders>
            <w:shd w:val="clear" w:color="DDEBF7" w:fill="DDEBF7"/>
            <w:noWrap/>
            <w:vAlign w:val="bottom"/>
            <w:hideMark/>
          </w:tcPr>
          <w:p w14:paraId="1F12B86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44.7</w:t>
            </w:r>
          </w:p>
        </w:tc>
        <w:tc>
          <w:tcPr>
            <w:tcW w:w="986" w:type="dxa"/>
            <w:tcBorders>
              <w:top w:val="single" w:sz="4" w:space="0" w:color="9BC2E6"/>
              <w:left w:val="nil"/>
              <w:bottom w:val="single" w:sz="4" w:space="0" w:color="9BC2E6"/>
              <w:right w:val="nil"/>
            </w:tcBorders>
            <w:shd w:val="clear" w:color="DDEBF7" w:fill="DDEBF7"/>
            <w:noWrap/>
            <w:vAlign w:val="bottom"/>
            <w:hideMark/>
          </w:tcPr>
          <w:p w14:paraId="2C38374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abcdefg</w:t>
            </w:r>
          </w:p>
        </w:tc>
      </w:tr>
      <w:tr w:rsidR="003700AE" w:rsidRPr="00EA645D" w14:paraId="51BF7B38"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117D9B2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1AB608A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Hyola 350 TT</w:t>
            </w:r>
          </w:p>
        </w:tc>
        <w:tc>
          <w:tcPr>
            <w:tcW w:w="1576" w:type="dxa"/>
            <w:tcBorders>
              <w:top w:val="single" w:sz="4" w:space="0" w:color="9BC2E6"/>
              <w:left w:val="nil"/>
              <w:bottom w:val="single" w:sz="4" w:space="0" w:color="9BC2E6"/>
              <w:right w:val="nil"/>
            </w:tcBorders>
            <w:shd w:val="clear" w:color="auto" w:fill="auto"/>
            <w:noWrap/>
            <w:vAlign w:val="bottom"/>
            <w:hideMark/>
          </w:tcPr>
          <w:p w14:paraId="5476AE3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6806024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4992C55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24.3</w:t>
            </w:r>
          </w:p>
        </w:tc>
        <w:tc>
          <w:tcPr>
            <w:tcW w:w="1556" w:type="dxa"/>
            <w:tcBorders>
              <w:top w:val="single" w:sz="4" w:space="0" w:color="9BC2E6"/>
              <w:left w:val="nil"/>
              <w:bottom w:val="single" w:sz="4" w:space="0" w:color="9BC2E6"/>
              <w:right w:val="nil"/>
            </w:tcBorders>
            <w:shd w:val="clear" w:color="auto" w:fill="auto"/>
            <w:noWrap/>
            <w:vAlign w:val="bottom"/>
            <w:hideMark/>
          </w:tcPr>
          <w:p w14:paraId="1EA8BEF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mnop</w:t>
            </w:r>
          </w:p>
        </w:tc>
        <w:tc>
          <w:tcPr>
            <w:tcW w:w="976" w:type="dxa"/>
            <w:tcBorders>
              <w:top w:val="single" w:sz="4" w:space="0" w:color="9BC2E6"/>
              <w:left w:val="nil"/>
              <w:bottom w:val="single" w:sz="4" w:space="0" w:color="9BC2E6"/>
              <w:right w:val="nil"/>
            </w:tcBorders>
            <w:shd w:val="clear" w:color="auto" w:fill="auto"/>
            <w:noWrap/>
            <w:vAlign w:val="bottom"/>
            <w:hideMark/>
          </w:tcPr>
          <w:p w14:paraId="4AB3045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3.35</w:t>
            </w:r>
          </w:p>
        </w:tc>
        <w:tc>
          <w:tcPr>
            <w:tcW w:w="976" w:type="dxa"/>
            <w:tcBorders>
              <w:top w:val="single" w:sz="4" w:space="0" w:color="9BC2E6"/>
              <w:left w:val="nil"/>
              <w:bottom w:val="single" w:sz="4" w:space="0" w:color="9BC2E6"/>
              <w:right w:val="nil"/>
            </w:tcBorders>
            <w:shd w:val="clear" w:color="auto" w:fill="auto"/>
            <w:noWrap/>
            <w:vAlign w:val="bottom"/>
            <w:hideMark/>
          </w:tcPr>
          <w:p w14:paraId="50B9513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hijkl</w:t>
            </w:r>
          </w:p>
        </w:tc>
        <w:tc>
          <w:tcPr>
            <w:tcW w:w="976" w:type="dxa"/>
            <w:tcBorders>
              <w:top w:val="single" w:sz="4" w:space="0" w:color="9BC2E6"/>
              <w:left w:val="nil"/>
              <w:bottom w:val="single" w:sz="4" w:space="0" w:color="9BC2E6"/>
              <w:right w:val="nil"/>
            </w:tcBorders>
            <w:shd w:val="clear" w:color="auto" w:fill="auto"/>
            <w:noWrap/>
            <w:vAlign w:val="bottom"/>
            <w:hideMark/>
          </w:tcPr>
          <w:p w14:paraId="706CC6B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44.4</w:t>
            </w:r>
          </w:p>
        </w:tc>
        <w:tc>
          <w:tcPr>
            <w:tcW w:w="986" w:type="dxa"/>
            <w:tcBorders>
              <w:top w:val="single" w:sz="4" w:space="0" w:color="9BC2E6"/>
              <w:left w:val="nil"/>
              <w:bottom w:val="single" w:sz="4" w:space="0" w:color="9BC2E6"/>
              <w:right w:val="nil"/>
            </w:tcBorders>
            <w:shd w:val="clear" w:color="auto" w:fill="auto"/>
            <w:noWrap/>
            <w:vAlign w:val="bottom"/>
            <w:hideMark/>
          </w:tcPr>
          <w:p w14:paraId="1810A61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cdefghi</w:t>
            </w:r>
          </w:p>
        </w:tc>
      </w:tr>
      <w:tr w:rsidR="003700AE" w:rsidRPr="00EA645D" w14:paraId="6B3BB796"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9E6F12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6BBE4EE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Stingray</w:t>
            </w:r>
          </w:p>
        </w:tc>
        <w:tc>
          <w:tcPr>
            <w:tcW w:w="1576" w:type="dxa"/>
            <w:tcBorders>
              <w:top w:val="single" w:sz="4" w:space="0" w:color="9BC2E6"/>
              <w:left w:val="nil"/>
              <w:bottom w:val="single" w:sz="4" w:space="0" w:color="9BC2E6"/>
              <w:right w:val="nil"/>
            </w:tcBorders>
            <w:shd w:val="clear" w:color="DDEBF7" w:fill="DDEBF7"/>
            <w:noWrap/>
            <w:vAlign w:val="bottom"/>
            <w:hideMark/>
          </w:tcPr>
          <w:p w14:paraId="7EE565F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DDEBF7" w:fill="DDEBF7"/>
            <w:noWrap/>
            <w:vAlign w:val="bottom"/>
            <w:hideMark/>
          </w:tcPr>
          <w:p w14:paraId="4186306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53FC317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32.3</w:t>
            </w:r>
          </w:p>
        </w:tc>
        <w:tc>
          <w:tcPr>
            <w:tcW w:w="1556" w:type="dxa"/>
            <w:tcBorders>
              <w:top w:val="single" w:sz="4" w:space="0" w:color="9BC2E6"/>
              <w:left w:val="nil"/>
              <w:bottom w:val="single" w:sz="4" w:space="0" w:color="9BC2E6"/>
              <w:right w:val="nil"/>
            </w:tcBorders>
            <w:shd w:val="clear" w:color="DDEBF7" w:fill="DDEBF7"/>
            <w:noWrap/>
            <w:vAlign w:val="bottom"/>
            <w:hideMark/>
          </w:tcPr>
          <w:p w14:paraId="0D019B3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w:t>
            </w:r>
          </w:p>
        </w:tc>
        <w:tc>
          <w:tcPr>
            <w:tcW w:w="976" w:type="dxa"/>
            <w:tcBorders>
              <w:top w:val="single" w:sz="4" w:space="0" w:color="9BC2E6"/>
              <w:left w:val="nil"/>
              <w:bottom w:val="single" w:sz="4" w:space="0" w:color="9BC2E6"/>
              <w:right w:val="nil"/>
            </w:tcBorders>
            <w:shd w:val="clear" w:color="DDEBF7" w:fill="DDEBF7"/>
            <w:noWrap/>
            <w:vAlign w:val="bottom"/>
            <w:hideMark/>
          </w:tcPr>
          <w:p w14:paraId="11AC345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3.22</w:t>
            </w:r>
          </w:p>
        </w:tc>
        <w:tc>
          <w:tcPr>
            <w:tcW w:w="976" w:type="dxa"/>
            <w:tcBorders>
              <w:top w:val="single" w:sz="4" w:space="0" w:color="9BC2E6"/>
              <w:left w:val="nil"/>
              <w:bottom w:val="single" w:sz="4" w:space="0" w:color="9BC2E6"/>
              <w:right w:val="nil"/>
            </w:tcBorders>
            <w:shd w:val="clear" w:color="DDEBF7" w:fill="DDEBF7"/>
            <w:noWrap/>
            <w:vAlign w:val="bottom"/>
            <w:hideMark/>
          </w:tcPr>
          <w:p w14:paraId="165FEF2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jklm</w:t>
            </w:r>
          </w:p>
        </w:tc>
        <w:tc>
          <w:tcPr>
            <w:tcW w:w="976" w:type="dxa"/>
            <w:tcBorders>
              <w:top w:val="single" w:sz="4" w:space="0" w:color="9BC2E6"/>
              <w:left w:val="nil"/>
              <w:bottom w:val="single" w:sz="4" w:space="0" w:color="9BC2E6"/>
              <w:right w:val="nil"/>
            </w:tcBorders>
            <w:shd w:val="clear" w:color="DDEBF7" w:fill="DDEBF7"/>
            <w:noWrap/>
            <w:vAlign w:val="bottom"/>
            <w:hideMark/>
          </w:tcPr>
          <w:p w14:paraId="7965877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44.5</w:t>
            </w:r>
          </w:p>
        </w:tc>
        <w:tc>
          <w:tcPr>
            <w:tcW w:w="986" w:type="dxa"/>
            <w:tcBorders>
              <w:top w:val="single" w:sz="4" w:space="0" w:color="9BC2E6"/>
              <w:left w:val="nil"/>
              <w:bottom w:val="single" w:sz="4" w:space="0" w:color="9BC2E6"/>
              <w:right w:val="nil"/>
            </w:tcBorders>
            <w:shd w:val="clear" w:color="DDEBF7" w:fill="DDEBF7"/>
            <w:noWrap/>
            <w:vAlign w:val="bottom"/>
            <w:hideMark/>
          </w:tcPr>
          <w:p w14:paraId="470A250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cdefghi</w:t>
            </w:r>
          </w:p>
        </w:tc>
      </w:tr>
      <w:tr w:rsidR="003700AE" w:rsidRPr="00EA645D" w14:paraId="6529B7D9"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6CFEF63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0C389E9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Stingray</w:t>
            </w:r>
          </w:p>
        </w:tc>
        <w:tc>
          <w:tcPr>
            <w:tcW w:w="1576" w:type="dxa"/>
            <w:tcBorders>
              <w:top w:val="single" w:sz="4" w:space="0" w:color="9BC2E6"/>
              <w:left w:val="nil"/>
              <w:bottom w:val="single" w:sz="4" w:space="0" w:color="9BC2E6"/>
              <w:right w:val="nil"/>
            </w:tcBorders>
            <w:shd w:val="clear" w:color="auto" w:fill="auto"/>
            <w:noWrap/>
            <w:vAlign w:val="bottom"/>
            <w:hideMark/>
          </w:tcPr>
          <w:p w14:paraId="732884A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auto" w:fill="auto"/>
            <w:noWrap/>
            <w:vAlign w:val="bottom"/>
            <w:hideMark/>
          </w:tcPr>
          <w:p w14:paraId="7476FD2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13DA710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5.8</w:t>
            </w:r>
          </w:p>
        </w:tc>
        <w:tc>
          <w:tcPr>
            <w:tcW w:w="1556" w:type="dxa"/>
            <w:tcBorders>
              <w:top w:val="single" w:sz="4" w:space="0" w:color="9BC2E6"/>
              <w:left w:val="nil"/>
              <w:bottom w:val="single" w:sz="4" w:space="0" w:color="9BC2E6"/>
              <w:right w:val="nil"/>
            </w:tcBorders>
            <w:shd w:val="clear" w:color="auto" w:fill="auto"/>
            <w:noWrap/>
            <w:vAlign w:val="bottom"/>
            <w:hideMark/>
          </w:tcPr>
          <w:p w14:paraId="3E2FB5E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w:t>
            </w:r>
          </w:p>
        </w:tc>
        <w:tc>
          <w:tcPr>
            <w:tcW w:w="976" w:type="dxa"/>
            <w:tcBorders>
              <w:top w:val="single" w:sz="4" w:space="0" w:color="9BC2E6"/>
              <w:left w:val="nil"/>
              <w:bottom w:val="single" w:sz="4" w:space="0" w:color="9BC2E6"/>
              <w:right w:val="nil"/>
            </w:tcBorders>
            <w:shd w:val="clear" w:color="auto" w:fill="auto"/>
            <w:noWrap/>
            <w:vAlign w:val="bottom"/>
            <w:hideMark/>
          </w:tcPr>
          <w:p w14:paraId="4761F88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3.15</w:t>
            </w:r>
          </w:p>
        </w:tc>
        <w:tc>
          <w:tcPr>
            <w:tcW w:w="976" w:type="dxa"/>
            <w:tcBorders>
              <w:top w:val="single" w:sz="4" w:space="0" w:color="9BC2E6"/>
              <w:left w:val="nil"/>
              <w:bottom w:val="single" w:sz="4" w:space="0" w:color="9BC2E6"/>
              <w:right w:val="nil"/>
            </w:tcBorders>
            <w:shd w:val="clear" w:color="auto" w:fill="auto"/>
            <w:noWrap/>
            <w:vAlign w:val="bottom"/>
            <w:hideMark/>
          </w:tcPr>
          <w:p w14:paraId="1488CAF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klmn</w:t>
            </w:r>
          </w:p>
        </w:tc>
        <w:tc>
          <w:tcPr>
            <w:tcW w:w="976" w:type="dxa"/>
            <w:tcBorders>
              <w:top w:val="single" w:sz="4" w:space="0" w:color="9BC2E6"/>
              <w:left w:val="nil"/>
              <w:bottom w:val="single" w:sz="4" w:space="0" w:color="9BC2E6"/>
              <w:right w:val="nil"/>
            </w:tcBorders>
            <w:shd w:val="clear" w:color="auto" w:fill="auto"/>
            <w:noWrap/>
            <w:vAlign w:val="bottom"/>
            <w:hideMark/>
          </w:tcPr>
          <w:p w14:paraId="5EDFDAE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44.2</w:t>
            </w:r>
          </w:p>
        </w:tc>
        <w:tc>
          <w:tcPr>
            <w:tcW w:w="986" w:type="dxa"/>
            <w:tcBorders>
              <w:top w:val="single" w:sz="4" w:space="0" w:color="9BC2E6"/>
              <w:left w:val="nil"/>
              <w:bottom w:val="single" w:sz="4" w:space="0" w:color="9BC2E6"/>
              <w:right w:val="nil"/>
            </w:tcBorders>
            <w:shd w:val="clear" w:color="auto" w:fill="auto"/>
            <w:noWrap/>
            <w:vAlign w:val="bottom"/>
            <w:hideMark/>
          </w:tcPr>
          <w:p w14:paraId="4CDD699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defghijk</w:t>
            </w:r>
          </w:p>
        </w:tc>
      </w:tr>
      <w:tr w:rsidR="003700AE" w:rsidRPr="00EA645D" w14:paraId="31261858"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0C7EFDC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7EDAEED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Stingray</w:t>
            </w:r>
          </w:p>
        </w:tc>
        <w:tc>
          <w:tcPr>
            <w:tcW w:w="1576" w:type="dxa"/>
            <w:tcBorders>
              <w:top w:val="single" w:sz="4" w:space="0" w:color="9BC2E6"/>
              <w:left w:val="nil"/>
              <w:bottom w:val="single" w:sz="4" w:space="0" w:color="9BC2E6"/>
              <w:right w:val="nil"/>
            </w:tcBorders>
            <w:shd w:val="clear" w:color="DDEBF7" w:fill="DDEBF7"/>
            <w:noWrap/>
            <w:vAlign w:val="bottom"/>
            <w:hideMark/>
          </w:tcPr>
          <w:p w14:paraId="3008D03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5D28DDC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03D097D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15.8</w:t>
            </w:r>
          </w:p>
        </w:tc>
        <w:tc>
          <w:tcPr>
            <w:tcW w:w="1556" w:type="dxa"/>
            <w:tcBorders>
              <w:top w:val="single" w:sz="4" w:space="0" w:color="9BC2E6"/>
              <w:left w:val="nil"/>
              <w:bottom w:val="single" w:sz="4" w:space="0" w:color="9BC2E6"/>
              <w:right w:val="nil"/>
            </w:tcBorders>
            <w:shd w:val="clear" w:color="DDEBF7" w:fill="DDEBF7"/>
            <w:noWrap/>
            <w:vAlign w:val="bottom"/>
            <w:hideMark/>
          </w:tcPr>
          <w:p w14:paraId="745E2C0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pqrs</w:t>
            </w:r>
          </w:p>
        </w:tc>
        <w:tc>
          <w:tcPr>
            <w:tcW w:w="976" w:type="dxa"/>
            <w:tcBorders>
              <w:top w:val="single" w:sz="4" w:space="0" w:color="9BC2E6"/>
              <w:left w:val="nil"/>
              <w:bottom w:val="single" w:sz="4" w:space="0" w:color="9BC2E6"/>
              <w:right w:val="nil"/>
            </w:tcBorders>
            <w:shd w:val="clear" w:color="DDEBF7" w:fill="DDEBF7"/>
            <w:noWrap/>
            <w:vAlign w:val="bottom"/>
            <w:hideMark/>
          </w:tcPr>
          <w:p w14:paraId="5BCC24B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3.28</w:t>
            </w:r>
          </w:p>
        </w:tc>
        <w:tc>
          <w:tcPr>
            <w:tcW w:w="976" w:type="dxa"/>
            <w:tcBorders>
              <w:top w:val="single" w:sz="4" w:space="0" w:color="9BC2E6"/>
              <w:left w:val="nil"/>
              <w:bottom w:val="single" w:sz="4" w:space="0" w:color="9BC2E6"/>
              <w:right w:val="nil"/>
            </w:tcBorders>
            <w:shd w:val="clear" w:color="DDEBF7" w:fill="DDEBF7"/>
            <w:noWrap/>
            <w:vAlign w:val="bottom"/>
            <w:hideMark/>
          </w:tcPr>
          <w:p w14:paraId="41A888D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ijklm</w:t>
            </w:r>
          </w:p>
        </w:tc>
        <w:tc>
          <w:tcPr>
            <w:tcW w:w="976" w:type="dxa"/>
            <w:tcBorders>
              <w:top w:val="single" w:sz="4" w:space="0" w:color="9BC2E6"/>
              <w:left w:val="nil"/>
              <w:bottom w:val="single" w:sz="4" w:space="0" w:color="9BC2E6"/>
              <w:right w:val="nil"/>
            </w:tcBorders>
            <w:shd w:val="clear" w:color="DDEBF7" w:fill="DDEBF7"/>
            <w:noWrap/>
            <w:vAlign w:val="bottom"/>
            <w:hideMark/>
          </w:tcPr>
          <w:p w14:paraId="7995B70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44.6</w:t>
            </w:r>
          </w:p>
        </w:tc>
        <w:tc>
          <w:tcPr>
            <w:tcW w:w="986" w:type="dxa"/>
            <w:tcBorders>
              <w:top w:val="single" w:sz="4" w:space="0" w:color="9BC2E6"/>
              <w:left w:val="nil"/>
              <w:bottom w:val="single" w:sz="4" w:space="0" w:color="9BC2E6"/>
              <w:right w:val="nil"/>
            </w:tcBorders>
            <w:shd w:val="clear" w:color="DDEBF7" w:fill="DDEBF7"/>
            <w:noWrap/>
            <w:vAlign w:val="bottom"/>
            <w:hideMark/>
          </w:tcPr>
          <w:p w14:paraId="7F9C7AF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bcdefg</w:t>
            </w:r>
          </w:p>
        </w:tc>
      </w:tr>
      <w:tr w:rsidR="003700AE" w:rsidRPr="00EA645D" w14:paraId="384DE0EB"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1D80ADE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6C9B564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Trophy</w:t>
            </w:r>
          </w:p>
        </w:tc>
        <w:tc>
          <w:tcPr>
            <w:tcW w:w="1576" w:type="dxa"/>
            <w:tcBorders>
              <w:top w:val="single" w:sz="4" w:space="0" w:color="9BC2E6"/>
              <w:left w:val="nil"/>
              <w:bottom w:val="single" w:sz="4" w:space="0" w:color="9BC2E6"/>
              <w:right w:val="nil"/>
            </w:tcBorders>
            <w:shd w:val="clear" w:color="auto" w:fill="auto"/>
            <w:noWrap/>
            <w:vAlign w:val="bottom"/>
            <w:hideMark/>
          </w:tcPr>
          <w:p w14:paraId="1E49847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auto" w:fill="auto"/>
            <w:noWrap/>
            <w:vAlign w:val="bottom"/>
            <w:hideMark/>
          </w:tcPr>
          <w:p w14:paraId="056C66C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2AAFE96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39.3</w:t>
            </w:r>
          </w:p>
        </w:tc>
        <w:tc>
          <w:tcPr>
            <w:tcW w:w="1556" w:type="dxa"/>
            <w:tcBorders>
              <w:top w:val="single" w:sz="4" w:space="0" w:color="9BC2E6"/>
              <w:left w:val="nil"/>
              <w:bottom w:val="single" w:sz="4" w:space="0" w:color="9BC2E6"/>
              <w:right w:val="nil"/>
            </w:tcBorders>
            <w:shd w:val="clear" w:color="auto" w:fill="auto"/>
            <w:noWrap/>
            <w:vAlign w:val="bottom"/>
            <w:hideMark/>
          </w:tcPr>
          <w:p w14:paraId="399A4A6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ijk</w:t>
            </w:r>
          </w:p>
        </w:tc>
        <w:tc>
          <w:tcPr>
            <w:tcW w:w="976" w:type="dxa"/>
            <w:tcBorders>
              <w:top w:val="single" w:sz="4" w:space="0" w:color="9BC2E6"/>
              <w:left w:val="nil"/>
              <w:bottom w:val="single" w:sz="4" w:space="0" w:color="9BC2E6"/>
              <w:right w:val="nil"/>
            </w:tcBorders>
            <w:shd w:val="clear" w:color="auto" w:fill="auto"/>
            <w:noWrap/>
            <w:vAlign w:val="bottom"/>
            <w:hideMark/>
          </w:tcPr>
          <w:p w14:paraId="6F25CC93"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3.46</w:t>
            </w:r>
          </w:p>
        </w:tc>
        <w:tc>
          <w:tcPr>
            <w:tcW w:w="976" w:type="dxa"/>
            <w:tcBorders>
              <w:top w:val="single" w:sz="4" w:space="0" w:color="9BC2E6"/>
              <w:left w:val="nil"/>
              <w:bottom w:val="single" w:sz="4" w:space="0" w:color="9BC2E6"/>
              <w:right w:val="nil"/>
            </w:tcBorders>
            <w:shd w:val="clear" w:color="auto" w:fill="auto"/>
            <w:noWrap/>
            <w:vAlign w:val="bottom"/>
            <w:hideMark/>
          </w:tcPr>
          <w:p w14:paraId="18261E3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fghijk</w:t>
            </w:r>
          </w:p>
        </w:tc>
        <w:tc>
          <w:tcPr>
            <w:tcW w:w="976" w:type="dxa"/>
            <w:tcBorders>
              <w:top w:val="single" w:sz="4" w:space="0" w:color="9BC2E6"/>
              <w:left w:val="nil"/>
              <w:bottom w:val="single" w:sz="4" w:space="0" w:color="9BC2E6"/>
              <w:right w:val="nil"/>
            </w:tcBorders>
            <w:shd w:val="clear" w:color="auto" w:fill="auto"/>
            <w:noWrap/>
            <w:vAlign w:val="bottom"/>
            <w:hideMark/>
          </w:tcPr>
          <w:p w14:paraId="0961CC5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44.5</w:t>
            </w:r>
          </w:p>
        </w:tc>
        <w:tc>
          <w:tcPr>
            <w:tcW w:w="986" w:type="dxa"/>
            <w:tcBorders>
              <w:top w:val="single" w:sz="4" w:space="0" w:color="9BC2E6"/>
              <w:left w:val="nil"/>
              <w:bottom w:val="single" w:sz="4" w:space="0" w:color="9BC2E6"/>
              <w:right w:val="nil"/>
            </w:tcBorders>
            <w:shd w:val="clear" w:color="auto" w:fill="auto"/>
            <w:noWrap/>
            <w:vAlign w:val="bottom"/>
            <w:hideMark/>
          </w:tcPr>
          <w:p w14:paraId="07EA085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cdefghi</w:t>
            </w:r>
          </w:p>
        </w:tc>
      </w:tr>
      <w:tr w:rsidR="003700AE" w:rsidRPr="00EA645D" w14:paraId="19A12FA0"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1EBA7AE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7308C59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Trophy</w:t>
            </w:r>
          </w:p>
        </w:tc>
        <w:tc>
          <w:tcPr>
            <w:tcW w:w="1576" w:type="dxa"/>
            <w:tcBorders>
              <w:top w:val="single" w:sz="4" w:space="0" w:color="9BC2E6"/>
              <w:left w:val="nil"/>
              <w:bottom w:val="single" w:sz="4" w:space="0" w:color="9BC2E6"/>
              <w:right w:val="nil"/>
            </w:tcBorders>
            <w:shd w:val="clear" w:color="DDEBF7" w:fill="DDEBF7"/>
            <w:noWrap/>
            <w:vAlign w:val="bottom"/>
            <w:hideMark/>
          </w:tcPr>
          <w:p w14:paraId="3291AA2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DDEBF7" w:fill="DDEBF7"/>
            <w:noWrap/>
            <w:vAlign w:val="bottom"/>
            <w:hideMark/>
          </w:tcPr>
          <w:p w14:paraId="193A0BF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62E9BC2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8.5</w:t>
            </w:r>
          </w:p>
        </w:tc>
        <w:tc>
          <w:tcPr>
            <w:tcW w:w="1556" w:type="dxa"/>
            <w:tcBorders>
              <w:top w:val="single" w:sz="4" w:space="0" w:color="9BC2E6"/>
              <w:left w:val="nil"/>
              <w:bottom w:val="single" w:sz="4" w:space="0" w:color="9BC2E6"/>
              <w:right w:val="nil"/>
            </w:tcBorders>
            <w:shd w:val="clear" w:color="DDEBF7" w:fill="DDEBF7"/>
            <w:noWrap/>
            <w:vAlign w:val="bottom"/>
            <w:hideMark/>
          </w:tcPr>
          <w:p w14:paraId="3BE2F6B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w:t>
            </w:r>
          </w:p>
        </w:tc>
        <w:tc>
          <w:tcPr>
            <w:tcW w:w="976" w:type="dxa"/>
            <w:tcBorders>
              <w:top w:val="single" w:sz="4" w:space="0" w:color="9BC2E6"/>
              <w:left w:val="nil"/>
              <w:bottom w:val="single" w:sz="4" w:space="0" w:color="9BC2E6"/>
              <w:right w:val="nil"/>
            </w:tcBorders>
            <w:shd w:val="clear" w:color="DDEBF7" w:fill="DDEBF7"/>
            <w:noWrap/>
            <w:vAlign w:val="bottom"/>
            <w:hideMark/>
          </w:tcPr>
          <w:p w14:paraId="0D1F6AD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3.29</w:t>
            </w:r>
          </w:p>
        </w:tc>
        <w:tc>
          <w:tcPr>
            <w:tcW w:w="976" w:type="dxa"/>
            <w:tcBorders>
              <w:top w:val="single" w:sz="4" w:space="0" w:color="9BC2E6"/>
              <w:left w:val="nil"/>
              <w:bottom w:val="single" w:sz="4" w:space="0" w:color="9BC2E6"/>
              <w:right w:val="nil"/>
            </w:tcBorders>
            <w:shd w:val="clear" w:color="DDEBF7" w:fill="DDEBF7"/>
            <w:noWrap/>
            <w:vAlign w:val="bottom"/>
            <w:hideMark/>
          </w:tcPr>
          <w:p w14:paraId="0952F2A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ijklm</w:t>
            </w:r>
          </w:p>
        </w:tc>
        <w:tc>
          <w:tcPr>
            <w:tcW w:w="976" w:type="dxa"/>
            <w:tcBorders>
              <w:top w:val="single" w:sz="4" w:space="0" w:color="9BC2E6"/>
              <w:left w:val="nil"/>
              <w:bottom w:val="single" w:sz="4" w:space="0" w:color="9BC2E6"/>
              <w:right w:val="nil"/>
            </w:tcBorders>
            <w:shd w:val="clear" w:color="DDEBF7" w:fill="DDEBF7"/>
            <w:noWrap/>
            <w:vAlign w:val="bottom"/>
            <w:hideMark/>
          </w:tcPr>
          <w:p w14:paraId="4E33D91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44.1</w:t>
            </w:r>
          </w:p>
        </w:tc>
        <w:tc>
          <w:tcPr>
            <w:tcW w:w="986" w:type="dxa"/>
            <w:tcBorders>
              <w:top w:val="single" w:sz="4" w:space="0" w:color="9BC2E6"/>
              <w:left w:val="nil"/>
              <w:bottom w:val="single" w:sz="4" w:space="0" w:color="9BC2E6"/>
              <w:right w:val="nil"/>
            </w:tcBorders>
            <w:shd w:val="clear" w:color="DDEBF7" w:fill="DDEBF7"/>
            <w:noWrap/>
            <w:vAlign w:val="bottom"/>
            <w:hideMark/>
          </w:tcPr>
          <w:p w14:paraId="361D35A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efghijklm</w:t>
            </w:r>
          </w:p>
        </w:tc>
      </w:tr>
      <w:tr w:rsidR="003700AE" w:rsidRPr="00EA645D" w14:paraId="141B7BF4"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57ACD7A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1CDAFDC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Trophy</w:t>
            </w:r>
          </w:p>
        </w:tc>
        <w:tc>
          <w:tcPr>
            <w:tcW w:w="1576" w:type="dxa"/>
            <w:tcBorders>
              <w:top w:val="single" w:sz="4" w:space="0" w:color="9BC2E6"/>
              <w:left w:val="nil"/>
              <w:bottom w:val="single" w:sz="4" w:space="0" w:color="9BC2E6"/>
              <w:right w:val="nil"/>
            </w:tcBorders>
            <w:shd w:val="clear" w:color="auto" w:fill="auto"/>
            <w:noWrap/>
            <w:vAlign w:val="bottom"/>
            <w:hideMark/>
          </w:tcPr>
          <w:p w14:paraId="1846DE1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71C3CD0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7F9EA01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25.8</w:t>
            </w:r>
          </w:p>
        </w:tc>
        <w:tc>
          <w:tcPr>
            <w:tcW w:w="1556" w:type="dxa"/>
            <w:tcBorders>
              <w:top w:val="single" w:sz="4" w:space="0" w:color="9BC2E6"/>
              <w:left w:val="nil"/>
              <w:bottom w:val="single" w:sz="4" w:space="0" w:color="9BC2E6"/>
              <w:right w:val="nil"/>
            </w:tcBorders>
            <w:shd w:val="clear" w:color="auto" w:fill="auto"/>
            <w:noWrap/>
            <w:vAlign w:val="bottom"/>
            <w:hideMark/>
          </w:tcPr>
          <w:p w14:paraId="036FDAD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w:t>
            </w:r>
          </w:p>
        </w:tc>
        <w:tc>
          <w:tcPr>
            <w:tcW w:w="976" w:type="dxa"/>
            <w:tcBorders>
              <w:top w:val="single" w:sz="4" w:space="0" w:color="9BC2E6"/>
              <w:left w:val="nil"/>
              <w:bottom w:val="single" w:sz="4" w:space="0" w:color="9BC2E6"/>
              <w:right w:val="nil"/>
            </w:tcBorders>
            <w:shd w:val="clear" w:color="auto" w:fill="auto"/>
            <w:noWrap/>
            <w:vAlign w:val="bottom"/>
            <w:hideMark/>
          </w:tcPr>
          <w:p w14:paraId="752B06C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3.66</w:t>
            </w:r>
          </w:p>
        </w:tc>
        <w:tc>
          <w:tcPr>
            <w:tcW w:w="976" w:type="dxa"/>
            <w:tcBorders>
              <w:top w:val="single" w:sz="4" w:space="0" w:color="9BC2E6"/>
              <w:left w:val="nil"/>
              <w:bottom w:val="single" w:sz="4" w:space="0" w:color="9BC2E6"/>
              <w:right w:val="nil"/>
            </w:tcBorders>
            <w:shd w:val="clear" w:color="auto" w:fill="auto"/>
            <w:noWrap/>
            <w:vAlign w:val="bottom"/>
            <w:hideMark/>
          </w:tcPr>
          <w:p w14:paraId="0EB0D61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w:t>
            </w:r>
          </w:p>
        </w:tc>
        <w:tc>
          <w:tcPr>
            <w:tcW w:w="976" w:type="dxa"/>
            <w:tcBorders>
              <w:top w:val="single" w:sz="4" w:space="0" w:color="9BC2E6"/>
              <w:left w:val="nil"/>
              <w:bottom w:val="single" w:sz="4" w:space="0" w:color="9BC2E6"/>
              <w:right w:val="nil"/>
            </w:tcBorders>
            <w:shd w:val="clear" w:color="auto" w:fill="auto"/>
            <w:noWrap/>
            <w:vAlign w:val="bottom"/>
            <w:hideMark/>
          </w:tcPr>
          <w:p w14:paraId="3113094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44.0</w:t>
            </w:r>
          </w:p>
        </w:tc>
        <w:tc>
          <w:tcPr>
            <w:tcW w:w="986" w:type="dxa"/>
            <w:tcBorders>
              <w:top w:val="single" w:sz="4" w:space="0" w:color="9BC2E6"/>
              <w:left w:val="nil"/>
              <w:bottom w:val="single" w:sz="4" w:space="0" w:color="9BC2E6"/>
              <w:right w:val="nil"/>
            </w:tcBorders>
            <w:shd w:val="clear" w:color="auto" w:fill="auto"/>
            <w:noWrap/>
            <w:vAlign w:val="bottom"/>
            <w:hideMark/>
          </w:tcPr>
          <w:p w14:paraId="4256B99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ghijklmn</w:t>
            </w:r>
          </w:p>
        </w:tc>
      </w:tr>
      <w:tr w:rsidR="003700AE" w:rsidRPr="00EA645D" w14:paraId="44E27A9F"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7D6EF0C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24187B9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43Y92</w:t>
            </w:r>
          </w:p>
        </w:tc>
        <w:tc>
          <w:tcPr>
            <w:tcW w:w="1576" w:type="dxa"/>
            <w:tcBorders>
              <w:top w:val="single" w:sz="4" w:space="0" w:color="9BC2E6"/>
              <w:left w:val="nil"/>
              <w:bottom w:val="single" w:sz="4" w:space="0" w:color="9BC2E6"/>
              <w:right w:val="nil"/>
            </w:tcBorders>
            <w:shd w:val="clear" w:color="DDEBF7" w:fill="DDEBF7"/>
            <w:noWrap/>
            <w:vAlign w:val="bottom"/>
            <w:hideMark/>
          </w:tcPr>
          <w:p w14:paraId="5A49C2E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DDEBF7" w:fill="DDEBF7"/>
            <w:noWrap/>
            <w:vAlign w:val="bottom"/>
            <w:hideMark/>
          </w:tcPr>
          <w:p w14:paraId="5AC694C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0F4631A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71.7</w:t>
            </w:r>
          </w:p>
        </w:tc>
        <w:tc>
          <w:tcPr>
            <w:tcW w:w="1556" w:type="dxa"/>
            <w:tcBorders>
              <w:top w:val="single" w:sz="4" w:space="0" w:color="9BC2E6"/>
              <w:left w:val="nil"/>
              <w:bottom w:val="single" w:sz="4" w:space="0" w:color="9BC2E6"/>
              <w:right w:val="nil"/>
            </w:tcBorders>
            <w:shd w:val="clear" w:color="DDEBF7" w:fill="DDEBF7"/>
            <w:noWrap/>
            <w:vAlign w:val="bottom"/>
            <w:hideMark/>
          </w:tcPr>
          <w:p w14:paraId="12EB45E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w:t>
            </w:r>
          </w:p>
        </w:tc>
        <w:tc>
          <w:tcPr>
            <w:tcW w:w="976" w:type="dxa"/>
            <w:tcBorders>
              <w:top w:val="single" w:sz="4" w:space="0" w:color="9BC2E6"/>
              <w:left w:val="nil"/>
              <w:bottom w:val="single" w:sz="4" w:space="0" w:color="9BC2E6"/>
              <w:right w:val="nil"/>
            </w:tcBorders>
            <w:shd w:val="clear" w:color="DDEBF7" w:fill="DDEBF7"/>
            <w:noWrap/>
            <w:vAlign w:val="bottom"/>
            <w:hideMark/>
          </w:tcPr>
          <w:p w14:paraId="66E4B8C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2.23</w:t>
            </w:r>
          </w:p>
        </w:tc>
        <w:tc>
          <w:tcPr>
            <w:tcW w:w="976" w:type="dxa"/>
            <w:tcBorders>
              <w:top w:val="single" w:sz="4" w:space="0" w:color="9BC2E6"/>
              <w:left w:val="nil"/>
              <w:bottom w:val="single" w:sz="4" w:space="0" w:color="9BC2E6"/>
              <w:right w:val="nil"/>
            </w:tcBorders>
            <w:shd w:val="clear" w:color="DDEBF7" w:fill="DDEBF7"/>
            <w:noWrap/>
            <w:vAlign w:val="bottom"/>
            <w:hideMark/>
          </w:tcPr>
          <w:p w14:paraId="6F90B32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tuvwx</w:t>
            </w:r>
          </w:p>
        </w:tc>
        <w:tc>
          <w:tcPr>
            <w:tcW w:w="976" w:type="dxa"/>
            <w:tcBorders>
              <w:top w:val="single" w:sz="4" w:space="0" w:color="9BC2E6"/>
              <w:left w:val="nil"/>
              <w:bottom w:val="single" w:sz="4" w:space="0" w:color="9BC2E6"/>
              <w:right w:val="nil"/>
            </w:tcBorders>
            <w:shd w:val="clear" w:color="DDEBF7" w:fill="DDEBF7"/>
            <w:noWrap/>
            <w:vAlign w:val="bottom"/>
            <w:hideMark/>
          </w:tcPr>
          <w:p w14:paraId="1D35E6B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43.3</w:t>
            </w:r>
          </w:p>
        </w:tc>
        <w:tc>
          <w:tcPr>
            <w:tcW w:w="986" w:type="dxa"/>
            <w:tcBorders>
              <w:top w:val="single" w:sz="4" w:space="0" w:color="9BC2E6"/>
              <w:left w:val="nil"/>
              <w:bottom w:val="single" w:sz="4" w:space="0" w:color="9BC2E6"/>
              <w:right w:val="nil"/>
            </w:tcBorders>
            <w:shd w:val="clear" w:color="DDEBF7" w:fill="DDEBF7"/>
            <w:noWrap/>
            <w:vAlign w:val="bottom"/>
            <w:hideMark/>
          </w:tcPr>
          <w:p w14:paraId="37E0C49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mnopqr</w:t>
            </w:r>
          </w:p>
        </w:tc>
      </w:tr>
      <w:tr w:rsidR="003700AE" w:rsidRPr="00EA645D" w14:paraId="318FBFDA"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3F86EE3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366DA69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43Y92</w:t>
            </w:r>
          </w:p>
        </w:tc>
        <w:tc>
          <w:tcPr>
            <w:tcW w:w="1576" w:type="dxa"/>
            <w:tcBorders>
              <w:top w:val="single" w:sz="4" w:space="0" w:color="9BC2E6"/>
              <w:left w:val="nil"/>
              <w:bottom w:val="single" w:sz="4" w:space="0" w:color="9BC2E6"/>
              <w:right w:val="nil"/>
            </w:tcBorders>
            <w:shd w:val="clear" w:color="auto" w:fill="auto"/>
            <w:noWrap/>
            <w:vAlign w:val="bottom"/>
            <w:hideMark/>
          </w:tcPr>
          <w:p w14:paraId="279DF82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auto" w:fill="auto"/>
            <w:noWrap/>
            <w:vAlign w:val="bottom"/>
            <w:hideMark/>
          </w:tcPr>
          <w:p w14:paraId="7245DA9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7CDEC3D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14.0</w:t>
            </w:r>
          </w:p>
        </w:tc>
        <w:tc>
          <w:tcPr>
            <w:tcW w:w="1556" w:type="dxa"/>
            <w:tcBorders>
              <w:top w:val="single" w:sz="4" w:space="0" w:color="9BC2E6"/>
              <w:left w:val="nil"/>
              <w:bottom w:val="single" w:sz="4" w:space="0" w:color="9BC2E6"/>
              <w:right w:val="nil"/>
            </w:tcBorders>
            <w:shd w:val="clear" w:color="auto" w:fill="auto"/>
            <w:noWrap/>
            <w:vAlign w:val="bottom"/>
            <w:hideMark/>
          </w:tcPr>
          <w:p w14:paraId="090B0C5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w:t>
            </w:r>
          </w:p>
        </w:tc>
        <w:tc>
          <w:tcPr>
            <w:tcW w:w="976" w:type="dxa"/>
            <w:tcBorders>
              <w:top w:val="single" w:sz="4" w:space="0" w:color="9BC2E6"/>
              <w:left w:val="nil"/>
              <w:bottom w:val="single" w:sz="4" w:space="0" w:color="9BC2E6"/>
              <w:right w:val="nil"/>
            </w:tcBorders>
            <w:shd w:val="clear" w:color="auto" w:fill="auto"/>
            <w:noWrap/>
            <w:vAlign w:val="bottom"/>
            <w:hideMark/>
          </w:tcPr>
          <w:p w14:paraId="07E5DA6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2.27</w:t>
            </w:r>
          </w:p>
        </w:tc>
        <w:tc>
          <w:tcPr>
            <w:tcW w:w="976" w:type="dxa"/>
            <w:tcBorders>
              <w:top w:val="single" w:sz="4" w:space="0" w:color="9BC2E6"/>
              <w:left w:val="nil"/>
              <w:bottom w:val="single" w:sz="4" w:space="0" w:color="9BC2E6"/>
              <w:right w:val="nil"/>
            </w:tcBorders>
            <w:shd w:val="clear" w:color="auto" w:fill="auto"/>
            <w:noWrap/>
            <w:vAlign w:val="bottom"/>
            <w:hideMark/>
          </w:tcPr>
          <w:p w14:paraId="17F83EA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tuvw</w:t>
            </w:r>
          </w:p>
        </w:tc>
        <w:tc>
          <w:tcPr>
            <w:tcW w:w="976" w:type="dxa"/>
            <w:tcBorders>
              <w:top w:val="single" w:sz="4" w:space="0" w:color="9BC2E6"/>
              <w:left w:val="nil"/>
              <w:bottom w:val="single" w:sz="4" w:space="0" w:color="9BC2E6"/>
              <w:right w:val="nil"/>
            </w:tcBorders>
            <w:shd w:val="clear" w:color="auto" w:fill="auto"/>
            <w:noWrap/>
            <w:vAlign w:val="bottom"/>
            <w:hideMark/>
          </w:tcPr>
          <w:p w14:paraId="2987ED4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42.3</w:t>
            </w:r>
          </w:p>
        </w:tc>
        <w:tc>
          <w:tcPr>
            <w:tcW w:w="986" w:type="dxa"/>
            <w:tcBorders>
              <w:top w:val="single" w:sz="4" w:space="0" w:color="9BC2E6"/>
              <w:left w:val="nil"/>
              <w:bottom w:val="single" w:sz="4" w:space="0" w:color="9BC2E6"/>
              <w:right w:val="nil"/>
            </w:tcBorders>
            <w:shd w:val="clear" w:color="auto" w:fill="auto"/>
            <w:noWrap/>
            <w:vAlign w:val="bottom"/>
            <w:hideMark/>
          </w:tcPr>
          <w:p w14:paraId="5EA66C2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tu</w:t>
            </w:r>
          </w:p>
        </w:tc>
      </w:tr>
      <w:tr w:rsidR="003700AE" w:rsidRPr="00EA645D" w14:paraId="14B49447"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72BFE40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469D19C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43Y92</w:t>
            </w:r>
          </w:p>
        </w:tc>
        <w:tc>
          <w:tcPr>
            <w:tcW w:w="1576" w:type="dxa"/>
            <w:tcBorders>
              <w:top w:val="single" w:sz="4" w:space="0" w:color="9BC2E6"/>
              <w:left w:val="nil"/>
              <w:bottom w:val="single" w:sz="4" w:space="0" w:color="9BC2E6"/>
              <w:right w:val="nil"/>
            </w:tcBorders>
            <w:shd w:val="clear" w:color="DDEBF7" w:fill="DDEBF7"/>
            <w:noWrap/>
            <w:vAlign w:val="bottom"/>
            <w:hideMark/>
          </w:tcPr>
          <w:p w14:paraId="13F374D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7DD510E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71F6306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39.8</w:t>
            </w:r>
          </w:p>
        </w:tc>
        <w:tc>
          <w:tcPr>
            <w:tcW w:w="1556" w:type="dxa"/>
            <w:tcBorders>
              <w:top w:val="single" w:sz="4" w:space="0" w:color="9BC2E6"/>
              <w:left w:val="nil"/>
              <w:bottom w:val="single" w:sz="4" w:space="0" w:color="9BC2E6"/>
              <w:right w:val="nil"/>
            </w:tcBorders>
            <w:shd w:val="clear" w:color="DDEBF7" w:fill="DDEBF7"/>
            <w:noWrap/>
            <w:vAlign w:val="bottom"/>
            <w:hideMark/>
          </w:tcPr>
          <w:p w14:paraId="0CAAD79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hijk</w:t>
            </w:r>
          </w:p>
        </w:tc>
        <w:tc>
          <w:tcPr>
            <w:tcW w:w="976" w:type="dxa"/>
            <w:tcBorders>
              <w:top w:val="single" w:sz="4" w:space="0" w:color="9BC2E6"/>
              <w:left w:val="nil"/>
              <w:bottom w:val="single" w:sz="4" w:space="0" w:color="9BC2E6"/>
              <w:right w:val="nil"/>
            </w:tcBorders>
            <w:shd w:val="clear" w:color="DDEBF7" w:fill="DDEBF7"/>
            <w:noWrap/>
            <w:vAlign w:val="bottom"/>
            <w:hideMark/>
          </w:tcPr>
          <w:p w14:paraId="111CF04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2.50</w:t>
            </w:r>
          </w:p>
        </w:tc>
        <w:tc>
          <w:tcPr>
            <w:tcW w:w="976" w:type="dxa"/>
            <w:tcBorders>
              <w:top w:val="single" w:sz="4" w:space="0" w:color="9BC2E6"/>
              <w:left w:val="nil"/>
              <w:bottom w:val="single" w:sz="4" w:space="0" w:color="9BC2E6"/>
              <w:right w:val="nil"/>
            </w:tcBorders>
            <w:shd w:val="clear" w:color="DDEBF7" w:fill="DDEBF7"/>
            <w:noWrap/>
            <w:vAlign w:val="bottom"/>
            <w:hideMark/>
          </w:tcPr>
          <w:p w14:paraId="1E39BCE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qrstu</w:t>
            </w:r>
          </w:p>
        </w:tc>
        <w:tc>
          <w:tcPr>
            <w:tcW w:w="976" w:type="dxa"/>
            <w:tcBorders>
              <w:top w:val="single" w:sz="4" w:space="0" w:color="9BC2E6"/>
              <w:left w:val="nil"/>
              <w:bottom w:val="single" w:sz="4" w:space="0" w:color="9BC2E6"/>
              <w:right w:val="nil"/>
            </w:tcBorders>
            <w:shd w:val="clear" w:color="DDEBF7" w:fill="DDEBF7"/>
            <w:noWrap/>
            <w:vAlign w:val="bottom"/>
            <w:hideMark/>
          </w:tcPr>
          <w:p w14:paraId="2810310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42.6</w:t>
            </w:r>
          </w:p>
        </w:tc>
        <w:tc>
          <w:tcPr>
            <w:tcW w:w="986" w:type="dxa"/>
            <w:tcBorders>
              <w:top w:val="single" w:sz="4" w:space="0" w:color="9BC2E6"/>
              <w:left w:val="nil"/>
              <w:bottom w:val="single" w:sz="4" w:space="0" w:color="9BC2E6"/>
              <w:right w:val="nil"/>
            </w:tcBorders>
            <w:shd w:val="clear" w:color="DDEBF7" w:fill="DDEBF7"/>
            <w:noWrap/>
            <w:vAlign w:val="bottom"/>
            <w:hideMark/>
          </w:tcPr>
          <w:p w14:paraId="1036785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qrstu</w:t>
            </w:r>
          </w:p>
        </w:tc>
      </w:tr>
      <w:tr w:rsidR="003700AE" w:rsidRPr="00EA645D" w14:paraId="5F0ABD13"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6EA9315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6BD7F19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45Y93</w:t>
            </w:r>
          </w:p>
        </w:tc>
        <w:tc>
          <w:tcPr>
            <w:tcW w:w="1576" w:type="dxa"/>
            <w:tcBorders>
              <w:top w:val="single" w:sz="4" w:space="0" w:color="9BC2E6"/>
              <w:left w:val="nil"/>
              <w:bottom w:val="single" w:sz="4" w:space="0" w:color="9BC2E6"/>
              <w:right w:val="nil"/>
            </w:tcBorders>
            <w:shd w:val="clear" w:color="auto" w:fill="auto"/>
            <w:noWrap/>
            <w:vAlign w:val="bottom"/>
            <w:hideMark/>
          </w:tcPr>
          <w:p w14:paraId="565BECD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auto" w:fill="auto"/>
            <w:noWrap/>
            <w:vAlign w:val="bottom"/>
            <w:hideMark/>
          </w:tcPr>
          <w:p w14:paraId="1F9AF7B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171DCCA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83.5</w:t>
            </w:r>
          </w:p>
        </w:tc>
        <w:tc>
          <w:tcPr>
            <w:tcW w:w="1556" w:type="dxa"/>
            <w:tcBorders>
              <w:top w:val="single" w:sz="4" w:space="0" w:color="9BC2E6"/>
              <w:left w:val="nil"/>
              <w:bottom w:val="single" w:sz="4" w:space="0" w:color="9BC2E6"/>
              <w:right w:val="nil"/>
            </w:tcBorders>
            <w:shd w:val="clear" w:color="auto" w:fill="auto"/>
            <w:noWrap/>
            <w:vAlign w:val="bottom"/>
            <w:hideMark/>
          </w:tcPr>
          <w:p w14:paraId="6D40B36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bc</w:t>
            </w:r>
          </w:p>
        </w:tc>
        <w:tc>
          <w:tcPr>
            <w:tcW w:w="976" w:type="dxa"/>
            <w:tcBorders>
              <w:top w:val="single" w:sz="4" w:space="0" w:color="9BC2E6"/>
              <w:left w:val="nil"/>
              <w:bottom w:val="single" w:sz="4" w:space="0" w:color="9BC2E6"/>
              <w:right w:val="nil"/>
            </w:tcBorders>
            <w:shd w:val="clear" w:color="auto" w:fill="auto"/>
            <w:noWrap/>
            <w:vAlign w:val="bottom"/>
            <w:hideMark/>
          </w:tcPr>
          <w:p w14:paraId="662E571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2.67</w:t>
            </w:r>
          </w:p>
        </w:tc>
        <w:tc>
          <w:tcPr>
            <w:tcW w:w="976" w:type="dxa"/>
            <w:tcBorders>
              <w:top w:val="single" w:sz="4" w:space="0" w:color="9BC2E6"/>
              <w:left w:val="nil"/>
              <w:bottom w:val="single" w:sz="4" w:space="0" w:color="9BC2E6"/>
              <w:right w:val="nil"/>
            </w:tcBorders>
            <w:shd w:val="clear" w:color="auto" w:fill="auto"/>
            <w:noWrap/>
            <w:vAlign w:val="bottom"/>
            <w:hideMark/>
          </w:tcPr>
          <w:p w14:paraId="1AD113C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pqrs</w:t>
            </w:r>
          </w:p>
        </w:tc>
        <w:tc>
          <w:tcPr>
            <w:tcW w:w="976" w:type="dxa"/>
            <w:tcBorders>
              <w:top w:val="single" w:sz="4" w:space="0" w:color="9BC2E6"/>
              <w:left w:val="nil"/>
              <w:bottom w:val="single" w:sz="4" w:space="0" w:color="9BC2E6"/>
              <w:right w:val="nil"/>
            </w:tcBorders>
            <w:shd w:val="clear" w:color="auto" w:fill="auto"/>
            <w:noWrap/>
            <w:vAlign w:val="bottom"/>
            <w:hideMark/>
          </w:tcPr>
          <w:p w14:paraId="61F1B3F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42.8</w:t>
            </w:r>
          </w:p>
        </w:tc>
        <w:tc>
          <w:tcPr>
            <w:tcW w:w="986" w:type="dxa"/>
            <w:tcBorders>
              <w:top w:val="single" w:sz="4" w:space="0" w:color="9BC2E6"/>
              <w:left w:val="nil"/>
              <w:bottom w:val="single" w:sz="4" w:space="0" w:color="9BC2E6"/>
              <w:right w:val="nil"/>
            </w:tcBorders>
            <w:shd w:val="clear" w:color="auto" w:fill="auto"/>
            <w:noWrap/>
            <w:vAlign w:val="bottom"/>
            <w:hideMark/>
          </w:tcPr>
          <w:p w14:paraId="10927E7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pqrstu</w:t>
            </w:r>
          </w:p>
        </w:tc>
      </w:tr>
      <w:tr w:rsidR="003700AE" w:rsidRPr="00EA645D" w14:paraId="16E12597"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A0468E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563A42E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45Y93</w:t>
            </w:r>
          </w:p>
        </w:tc>
        <w:tc>
          <w:tcPr>
            <w:tcW w:w="1576" w:type="dxa"/>
            <w:tcBorders>
              <w:top w:val="single" w:sz="4" w:space="0" w:color="9BC2E6"/>
              <w:left w:val="nil"/>
              <w:bottom w:val="single" w:sz="4" w:space="0" w:color="9BC2E6"/>
              <w:right w:val="nil"/>
            </w:tcBorders>
            <w:shd w:val="clear" w:color="DDEBF7" w:fill="DDEBF7"/>
            <w:noWrap/>
            <w:vAlign w:val="bottom"/>
            <w:hideMark/>
          </w:tcPr>
          <w:p w14:paraId="1426A7D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DDEBF7" w:fill="DDEBF7"/>
            <w:noWrap/>
            <w:vAlign w:val="bottom"/>
            <w:hideMark/>
          </w:tcPr>
          <w:p w14:paraId="2A009A0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7420B7C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12.5</w:t>
            </w:r>
          </w:p>
        </w:tc>
        <w:tc>
          <w:tcPr>
            <w:tcW w:w="1556" w:type="dxa"/>
            <w:tcBorders>
              <w:top w:val="single" w:sz="4" w:space="0" w:color="9BC2E6"/>
              <w:left w:val="nil"/>
              <w:bottom w:val="single" w:sz="4" w:space="0" w:color="9BC2E6"/>
              <w:right w:val="nil"/>
            </w:tcBorders>
            <w:shd w:val="clear" w:color="DDEBF7" w:fill="DDEBF7"/>
            <w:noWrap/>
            <w:vAlign w:val="bottom"/>
            <w:hideMark/>
          </w:tcPr>
          <w:p w14:paraId="26366B7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DDEBF7" w:fill="DDEBF7"/>
            <w:noWrap/>
            <w:vAlign w:val="bottom"/>
            <w:hideMark/>
          </w:tcPr>
          <w:p w14:paraId="10C47923"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2.17</w:t>
            </w:r>
          </w:p>
        </w:tc>
        <w:tc>
          <w:tcPr>
            <w:tcW w:w="976" w:type="dxa"/>
            <w:tcBorders>
              <w:top w:val="single" w:sz="4" w:space="0" w:color="9BC2E6"/>
              <w:left w:val="nil"/>
              <w:bottom w:val="single" w:sz="4" w:space="0" w:color="9BC2E6"/>
              <w:right w:val="nil"/>
            </w:tcBorders>
            <w:shd w:val="clear" w:color="DDEBF7" w:fill="DDEBF7"/>
            <w:noWrap/>
            <w:vAlign w:val="bottom"/>
            <w:hideMark/>
          </w:tcPr>
          <w:p w14:paraId="5C67F83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uvwx</w:t>
            </w:r>
          </w:p>
        </w:tc>
        <w:tc>
          <w:tcPr>
            <w:tcW w:w="976" w:type="dxa"/>
            <w:tcBorders>
              <w:top w:val="single" w:sz="4" w:space="0" w:color="9BC2E6"/>
              <w:left w:val="nil"/>
              <w:bottom w:val="single" w:sz="4" w:space="0" w:color="9BC2E6"/>
              <w:right w:val="nil"/>
            </w:tcBorders>
            <w:shd w:val="clear" w:color="DDEBF7" w:fill="DDEBF7"/>
            <w:noWrap/>
            <w:vAlign w:val="bottom"/>
            <w:hideMark/>
          </w:tcPr>
          <w:p w14:paraId="1BA9971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41.5</w:t>
            </w:r>
          </w:p>
        </w:tc>
        <w:tc>
          <w:tcPr>
            <w:tcW w:w="986" w:type="dxa"/>
            <w:tcBorders>
              <w:top w:val="single" w:sz="4" w:space="0" w:color="9BC2E6"/>
              <w:left w:val="nil"/>
              <w:bottom w:val="single" w:sz="4" w:space="0" w:color="9BC2E6"/>
              <w:right w:val="nil"/>
            </w:tcBorders>
            <w:shd w:val="clear" w:color="DDEBF7" w:fill="DDEBF7"/>
            <w:noWrap/>
            <w:vAlign w:val="bottom"/>
            <w:hideMark/>
          </w:tcPr>
          <w:p w14:paraId="5417248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v</w:t>
            </w:r>
          </w:p>
        </w:tc>
      </w:tr>
      <w:tr w:rsidR="003700AE" w:rsidRPr="00EA645D" w14:paraId="73A257C1"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566BBD7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7E504D2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45Y93</w:t>
            </w:r>
          </w:p>
        </w:tc>
        <w:tc>
          <w:tcPr>
            <w:tcW w:w="1576" w:type="dxa"/>
            <w:tcBorders>
              <w:top w:val="single" w:sz="4" w:space="0" w:color="9BC2E6"/>
              <w:left w:val="nil"/>
              <w:bottom w:val="single" w:sz="4" w:space="0" w:color="9BC2E6"/>
              <w:right w:val="nil"/>
            </w:tcBorders>
            <w:shd w:val="clear" w:color="auto" w:fill="auto"/>
            <w:noWrap/>
            <w:vAlign w:val="bottom"/>
            <w:hideMark/>
          </w:tcPr>
          <w:p w14:paraId="69ABCF1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7F3498F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1FDD465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48.0</w:t>
            </w:r>
          </w:p>
        </w:tc>
        <w:tc>
          <w:tcPr>
            <w:tcW w:w="1556" w:type="dxa"/>
            <w:tcBorders>
              <w:top w:val="single" w:sz="4" w:space="0" w:color="9BC2E6"/>
              <w:left w:val="nil"/>
              <w:bottom w:val="single" w:sz="4" w:space="0" w:color="9BC2E6"/>
              <w:right w:val="nil"/>
            </w:tcBorders>
            <w:shd w:val="clear" w:color="auto" w:fill="auto"/>
            <w:noWrap/>
            <w:vAlign w:val="bottom"/>
            <w:hideMark/>
          </w:tcPr>
          <w:p w14:paraId="06E09FA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fghi</w:t>
            </w:r>
          </w:p>
        </w:tc>
        <w:tc>
          <w:tcPr>
            <w:tcW w:w="976" w:type="dxa"/>
            <w:tcBorders>
              <w:top w:val="single" w:sz="4" w:space="0" w:color="9BC2E6"/>
              <w:left w:val="nil"/>
              <w:bottom w:val="single" w:sz="4" w:space="0" w:color="9BC2E6"/>
              <w:right w:val="nil"/>
            </w:tcBorders>
            <w:shd w:val="clear" w:color="auto" w:fill="auto"/>
            <w:noWrap/>
            <w:vAlign w:val="bottom"/>
            <w:hideMark/>
          </w:tcPr>
          <w:p w14:paraId="725A4D1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2.81</w:t>
            </w:r>
          </w:p>
        </w:tc>
        <w:tc>
          <w:tcPr>
            <w:tcW w:w="976" w:type="dxa"/>
            <w:tcBorders>
              <w:top w:val="single" w:sz="4" w:space="0" w:color="9BC2E6"/>
              <w:left w:val="nil"/>
              <w:bottom w:val="single" w:sz="4" w:space="0" w:color="9BC2E6"/>
              <w:right w:val="nil"/>
            </w:tcBorders>
            <w:shd w:val="clear" w:color="auto" w:fill="auto"/>
            <w:noWrap/>
            <w:vAlign w:val="bottom"/>
            <w:hideMark/>
          </w:tcPr>
          <w:p w14:paraId="0D4B7F3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nopq</w:t>
            </w:r>
          </w:p>
        </w:tc>
        <w:tc>
          <w:tcPr>
            <w:tcW w:w="976" w:type="dxa"/>
            <w:tcBorders>
              <w:top w:val="single" w:sz="4" w:space="0" w:color="9BC2E6"/>
              <w:left w:val="nil"/>
              <w:bottom w:val="single" w:sz="4" w:space="0" w:color="9BC2E6"/>
              <w:right w:val="nil"/>
            </w:tcBorders>
            <w:shd w:val="clear" w:color="auto" w:fill="auto"/>
            <w:noWrap/>
            <w:vAlign w:val="bottom"/>
            <w:hideMark/>
          </w:tcPr>
          <w:p w14:paraId="245CF69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42.4</w:t>
            </w:r>
          </w:p>
        </w:tc>
        <w:tc>
          <w:tcPr>
            <w:tcW w:w="986" w:type="dxa"/>
            <w:tcBorders>
              <w:top w:val="single" w:sz="4" w:space="0" w:color="9BC2E6"/>
              <w:left w:val="nil"/>
              <w:bottom w:val="single" w:sz="4" w:space="0" w:color="9BC2E6"/>
              <w:right w:val="nil"/>
            </w:tcBorders>
            <w:shd w:val="clear" w:color="auto" w:fill="auto"/>
            <w:noWrap/>
            <w:vAlign w:val="bottom"/>
            <w:hideMark/>
          </w:tcPr>
          <w:p w14:paraId="1D6CD7D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stu</w:t>
            </w:r>
          </w:p>
        </w:tc>
      </w:tr>
      <w:tr w:rsidR="003700AE" w:rsidRPr="00EA645D" w14:paraId="38E4868C"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60D8DD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410714F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47BD54B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DDEBF7" w:fill="DDEBF7"/>
            <w:noWrap/>
            <w:vAlign w:val="bottom"/>
            <w:hideMark/>
          </w:tcPr>
          <w:p w14:paraId="45673D9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24B3305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93.0</w:t>
            </w:r>
          </w:p>
        </w:tc>
        <w:tc>
          <w:tcPr>
            <w:tcW w:w="1556" w:type="dxa"/>
            <w:tcBorders>
              <w:top w:val="single" w:sz="4" w:space="0" w:color="9BC2E6"/>
              <w:left w:val="nil"/>
              <w:bottom w:val="single" w:sz="4" w:space="0" w:color="9BC2E6"/>
              <w:right w:val="nil"/>
            </w:tcBorders>
            <w:shd w:val="clear" w:color="DDEBF7" w:fill="DDEBF7"/>
            <w:noWrap/>
            <w:vAlign w:val="bottom"/>
            <w:hideMark/>
          </w:tcPr>
          <w:p w14:paraId="0952229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w:t>
            </w:r>
          </w:p>
        </w:tc>
        <w:tc>
          <w:tcPr>
            <w:tcW w:w="976" w:type="dxa"/>
            <w:tcBorders>
              <w:top w:val="single" w:sz="4" w:space="0" w:color="9BC2E6"/>
              <w:left w:val="nil"/>
              <w:bottom w:val="single" w:sz="4" w:space="0" w:color="9BC2E6"/>
              <w:right w:val="nil"/>
            </w:tcBorders>
            <w:shd w:val="clear" w:color="DDEBF7" w:fill="DDEBF7"/>
            <w:noWrap/>
            <w:vAlign w:val="bottom"/>
            <w:hideMark/>
          </w:tcPr>
          <w:p w14:paraId="2F05E26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2.75</w:t>
            </w:r>
          </w:p>
        </w:tc>
        <w:tc>
          <w:tcPr>
            <w:tcW w:w="976" w:type="dxa"/>
            <w:tcBorders>
              <w:top w:val="single" w:sz="4" w:space="0" w:color="9BC2E6"/>
              <w:left w:val="nil"/>
              <w:bottom w:val="single" w:sz="4" w:space="0" w:color="9BC2E6"/>
              <w:right w:val="nil"/>
            </w:tcBorders>
            <w:shd w:val="clear" w:color="DDEBF7" w:fill="DDEBF7"/>
            <w:noWrap/>
            <w:vAlign w:val="bottom"/>
            <w:hideMark/>
          </w:tcPr>
          <w:p w14:paraId="0FCB8AA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opqr</w:t>
            </w:r>
          </w:p>
        </w:tc>
        <w:tc>
          <w:tcPr>
            <w:tcW w:w="976" w:type="dxa"/>
            <w:tcBorders>
              <w:top w:val="single" w:sz="4" w:space="0" w:color="9BC2E6"/>
              <w:left w:val="nil"/>
              <w:bottom w:val="single" w:sz="4" w:space="0" w:color="9BC2E6"/>
              <w:right w:val="nil"/>
            </w:tcBorders>
            <w:shd w:val="clear" w:color="DDEBF7" w:fill="DDEBF7"/>
            <w:noWrap/>
            <w:vAlign w:val="bottom"/>
            <w:hideMark/>
          </w:tcPr>
          <w:p w14:paraId="0E93A8A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43.6</w:t>
            </w:r>
          </w:p>
        </w:tc>
        <w:tc>
          <w:tcPr>
            <w:tcW w:w="986" w:type="dxa"/>
            <w:tcBorders>
              <w:top w:val="single" w:sz="4" w:space="0" w:color="9BC2E6"/>
              <w:left w:val="nil"/>
              <w:bottom w:val="single" w:sz="4" w:space="0" w:color="9BC2E6"/>
              <w:right w:val="nil"/>
            </w:tcBorders>
            <w:shd w:val="clear" w:color="DDEBF7" w:fill="DDEBF7"/>
            <w:noWrap/>
            <w:vAlign w:val="bottom"/>
            <w:hideMark/>
          </w:tcPr>
          <w:p w14:paraId="51B8C82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jklmnop</w:t>
            </w:r>
          </w:p>
        </w:tc>
      </w:tr>
      <w:tr w:rsidR="003700AE" w:rsidRPr="00EA645D" w14:paraId="474CAF34"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320A69A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5484C9E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05422AF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auto" w:fill="auto"/>
            <w:noWrap/>
            <w:vAlign w:val="bottom"/>
            <w:hideMark/>
          </w:tcPr>
          <w:p w14:paraId="5675FD5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07860A9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17.3</w:t>
            </w:r>
          </w:p>
        </w:tc>
        <w:tc>
          <w:tcPr>
            <w:tcW w:w="1556" w:type="dxa"/>
            <w:tcBorders>
              <w:top w:val="single" w:sz="4" w:space="0" w:color="9BC2E6"/>
              <w:left w:val="nil"/>
              <w:bottom w:val="single" w:sz="4" w:space="0" w:color="9BC2E6"/>
              <w:right w:val="nil"/>
            </w:tcBorders>
            <w:shd w:val="clear" w:color="auto" w:fill="auto"/>
            <w:noWrap/>
            <w:vAlign w:val="bottom"/>
            <w:hideMark/>
          </w:tcPr>
          <w:p w14:paraId="3C511DF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opqrs</w:t>
            </w:r>
          </w:p>
        </w:tc>
        <w:tc>
          <w:tcPr>
            <w:tcW w:w="976" w:type="dxa"/>
            <w:tcBorders>
              <w:top w:val="single" w:sz="4" w:space="0" w:color="9BC2E6"/>
              <w:left w:val="nil"/>
              <w:bottom w:val="single" w:sz="4" w:space="0" w:color="9BC2E6"/>
              <w:right w:val="nil"/>
            </w:tcBorders>
            <w:shd w:val="clear" w:color="auto" w:fill="auto"/>
            <w:noWrap/>
            <w:vAlign w:val="bottom"/>
            <w:hideMark/>
          </w:tcPr>
          <w:p w14:paraId="0EF7882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2.70</w:t>
            </w:r>
          </w:p>
        </w:tc>
        <w:tc>
          <w:tcPr>
            <w:tcW w:w="976" w:type="dxa"/>
            <w:tcBorders>
              <w:top w:val="single" w:sz="4" w:space="0" w:color="9BC2E6"/>
              <w:left w:val="nil"/>
              <w:bottom w:val="single" w:sz="4" w:space="0" w:color="9BC2E6"/>
              <w:right w:val="nil"/>
            </w:tcBorders>
            <w:shd w:val="clear" w:color="auto" w:fill="auto"/>
            <w:noWrap/>
            <w:vAlign w:val="bottom"/>
            <w:hideMark/>
          </w:tcPr>
          <w:p w14:paraId="492E86C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opqrs</w:t>
            </w:r>
          </w:p>
        </w:tc>
        <w:tc>
          <w:tcPr>
            <w:tcW w:w="976" w:type="dxa"/>
            <w:tcBorders>
              <w:top w:val="single" w:sz="4" w:space="0" w:color="9BC2E6"/>
              <w:left w:val="nil"/>
              <w:bottom w:val="single" w:sz="4" w:space="0" w:color="9BC2E6"/>
              <w:right w:val="nil"/>
            </w:tcBorders>
            <w:shd w:val="clear" w:color="auto" w:fill="auto"/>
            <w:noWrap/>
            <w:vAlign w:val="bottom"/>
            <w:hideMark/>
          </w:tcPr>
          <w:p w14:paraId="18F52E8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43.2</w:t>
            </w:r>
          </w:p>
        </w:tc>
        <w:tc>
          <w:tcPr>
            <w:tcW w:w="986" w:type="dxa"/>
            <w:tcBorders>
              <w:top w:val="single" w:sz="4" w:space="0" w:color="9BC2E6"/>
              <w:left w:val="nil"/>
              <w:bottom w:val="single" w:sz="4" w:space="0" w:color="9BC2E6"/>
              <w:right w:val="nil"/>
            </w:tcBorders>
            <w:shd w:val="clear" w:color="auto" w:fill="auto"/>
            <w:noWrap/>
            <w:vAlign w:val="bottom"/>
            <w:hideMark/>
          </w:tcPr>
          <w:p w14:paraId="1106A74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nopqrs</w:t>
            </w:r>
          </w:p>
        </w:tc>
      </w:tr>
      <w:tr w:rsidR="003700AE" w:rsidRPr="00EA645D" w14:paraId="65ED5966"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63EA384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2B7CF1B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735142E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0F819BA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7A3DEF0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45.5</w:t>
            </w:r>
          </w:p>
        </w:tc>
        <w:tc>
          <w:tcPr>
            <w:tcW w:w="1556" w:type="dxa"/>
            <w:tcBorders>
              <w:top w:val="single" w:sz="4" w:space="0" w:color="9BC2E6"/>
              <w:left w:val="nil"/>
              <w:bottom w:val="single" w:sz="4" w:space="0" w:color="9BC2E6"/>
              <w:right w:val="nil"/>
            </w:tcBorders>
            <w:shd w:val="clear" w:color="DDEBF7" w:fill="DDEBF7"/>
            <w:noWrap/>
            <w:vAlign w:val="bottom"/>
            <w:hideMark/>
          </w:tcPr>
          <w:p w14:paraId="3507955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w:t>
            </w:r>
          </w:p>
        </w:tc>
        <w:tc>
          <w:tcPr>
            <w:tcW w:w="976" w:type="dxa"/>
            <w:tcBorders>
              <w:top w:val="single" w:sz="4" w:space="0" w:color="9BC2E6"/>
              <w:left w:val="nil"/>
              <w:bottom w:val="single" w:sz="4" w:space="0" w:color="9BC2E6"/>
              <w:right w:val="nil"/>
            </w:tcBorders>
            <w:shd w:val="clear" w:color="DDEBF7" w:fill="DDEBF7"/>
            <w:noWrap/>
            <w:vAlign w:val="bottom"/>
            <w:hideMark/>
          </w:tcPr>
          <w:p w14:paraId="7EF914A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3.02</w:t>
            </w:r>
          </w:p>
        </w:tc>
        <w:tc>
          <w:tcPr>
            <w:tcW w:w="976" w:type="dxa"/>
            <w:tcBorders>
              <w:top w:val="single" w:sz="4" w:space="0" w:color="9BC2E6"/>
              <w:left w:val="nil"/>
              <w:bottom w:val="single" w:sz="4" w:space="0" w:color="9BC2E6"/>
              <w:right w:val="nil"/>
            </w:tcBorders>
            <w:shd w:val="clear" w:color="DDEBF7" w:fill="DDEBF7"/>
            <w:noWrap/>
            <w:vAlign w:val="bottom"/>
            <w:hideMark/>
          </w:tcPr>
          <w:p w14:paraId="34993F2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w:t>
            </w:r>
          </w:p>
        </w:tc>
        <w:tc>
          <w:tcPr>
            <w:tcW w:w="976" w:type="dxa"/>
            <w:tcBorders>
              <w:top w:val="single" w:sz="4" w:space="0" w:color="9BC2E6"/>
              <w:left w:val="nil"/>
              <w:bottom w:val="single" w:sz="4" w:space="0" w:color="9BC2E6"/>
              <w:right w:val="nil"/>
            </w:tcBorders>
            <w:shd w:val="clear" w:color="DDEBF7" w:fill="DDEBF7"/>
            <w:noWrap/>
            <w:vAlign w:val="bottom"/>
            <w:hideMark/>
          </w:tcPr>
          <w:p w14:paraId="76188CE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43.3</w:t>
            </w:r>
          </w:p>
        </w:tc>
        <w:tc>
          <w:tcPr>
            <w:tcW w:w="986" w:type="dxa"/>
            <w:tcBorders>
              <w:top w:val="single" w:sz="4" w:space="0" w:color="9BC2E6"/>
              <w:left w:val="nil"/>
              <w:bottom w:val="single" w:sz="4" w:space="0" w:color="9BC2E6"/>
              <w:right w:val="nil"/>
            </w:tcBorders>
            <w:shd w:val="clear" w:color="DDEBF7" w:fill="DDEBF7"/>
            <w:noWrap/>
            <w:vAlign w:val="bottom"/>
            <w:hideMark/>
          </w:tcPr>
          <w:p w14:paraId="26E2CD5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lmnopqr</w:t>
            </w:r>
          </w:p>
        </w:tc>
      </w:tr>
      <w:tr w:rsidR="003700AE" w:rsidRPr="00EA645D" w14:paraId="5EA3211C"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5D8B9E7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504BBB4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Hyola 350 TT</w:t>
            </w:r>
          </w:p>
        </w:tc>
        <w:tc>
          <w:tcPr>
            <w:tcW w:w="1576" w:type="dxa"/>
            <w:tcBorders>
              <w:top w:val="single" w:sz="4" w:space="0" w:color="9BC2E6"/>
              <w:left w:val="nil"/>
              <w:bottom w:val="single" w:sz="4" w:space="0" w:color="9BC2E6"/>
              <w:right w:val="nil"/>
            </w:tcBorders>
            <w:shd w:val="clear" w:color="auto" w:fill="auto"/>
            <w:noWrap/>
            <w:vAlign w:val="bottom"/>
            <w:hideMark/>
          </w:tcPr>
          <w:p w14:paraId="045BC65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auto" w:fill="auto"/>
            <w:noWrap/>
            <w:vAlign w:val="bottom"/>
            <w:hideMark/>
          </w:tcPr>
          <w:p w14:paraId="4FD5D37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591F96B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101.4</w:t>
            </w:r>
          </w:p>
        </w:tc>
        <w:tc>
          <w:tcPr>
            <w:tcW w:w="1556" w:type="dxa"/>
            <w:tcBorders>
              <w:top w:val="single" w:sz="4" w:space="0" w:color="9BC2E6"/>
              <w:left w:val="nil"/>
              <w:bottom w:val="single" w:sz="4" w:space="0" w:color="9BC2E6"/>
              <w:right w:val="nil"/>
            </w:tcBorders>
            <w:shd w:val="clear" w:color="auto" w:fill="auto"/>
            <w:noWrap/>
            <w:vAlign w:val="bottom"/>
            <w:hideMark/>
          </w:tcPr>
          <w:p w14:paraId="2BE4B8D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w:t>
            </w:r>
          </w:p>
        </w:tc>
        <w:tc>
          <w:tcPr>
            <w:tcW w:w="976" w:type="dxa"/>
            <w:tcBorders>
              <w:top w:val="single" w:sz="4" w:space="0" w:color="9BC2E6"/>
              <w:left w:val="nil"/>
              <w:bottom w:val="single" w:sz="4" w:space="0" w:color="9BC2E6"/>
              <w:right w:val="nil"/>
            </w:tcBorders>
            <w:shd w:val="clear" w:color="auto" w:fill="auto"/>
            <w:noWrap/>
            <w:vAlign w:val="bottom"/>
            <w:hideMark/>
          </w:tcPr>
          <w:p w14:paraId="00935D2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2.02</w:t>
            </w:r>
          </w:p>
        </w:tc>
        <w:tc>
          <w:tcPr>
            <w:tcW w:w="976" w:type="dxa"/>
            <w:tcBorders>
              <w:top w:val="single" w:sz="4" w:space="0" w:color="9BC2E6"/>
              <w:left w:val="nil"/>
              <w:bottom w:val="single" w:sz="4" w:space="0" w:color="9BC2E6"/>
              <w:right w:val="nil"/>
            </w:tcBorders>
            <w:shd w:val="clear" w:color="auto" w:fill="auto"/>
            <w:noWrap/>
            <w:vAlign w:val="bottom"/>
            <w:hideMark/>
          </w:tcPr>
          <w:p w14:paraId="30698D9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wxy</w:t>
            </w:r>
          </w:p>
        </w:tc>
        <w:tc>
          <w:tcPr>
            <w:tcW w:w="976" w:type="dxa"/>
            <w:tcBorders>
              <w:top w:val="single" w:sz="4" w:space="0" w:color="9BC2E6"/>
              <w:left w:val="nil"/>
              <w:bottom w:val="single" w:sz="4" w:space="0" w:color="9BC2E6"/>
              <w:right w:val="nil"/>
            </w:tcBorders>
            <w:shd w:val="clear" w:color="auto" w:fill="auto"/>
            <w:noWrap/>
            <w:vAlign w:val="bottom"/>
            <w:hideMark/>
          </w:tcPr>
          <w:p w14:paraId="5C69AD53"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42.6</w:t>
            </w:r>
          </w:p>
        </w:tc>
        <w:tc>
          <w:tcPr>
            <w:tcW w:w="986" w:type="dxa"/>
            <w:tcBorders>
              <w:top w:val="single" w:sz="4" w:space="0" w:color="9BC2E6"/>
              <w:left w:val="nil"/>
              <w:bottom w:val="single" w:sz="4" w:space="0" w:color="9BC2E6"/>
              <w:right w:val="nil"/>
            </w:tcBorders>
            <w:shd w:val="clear" w:color="auto" w:fill="auto"/>
            <w:noWrap/>
            <w:vAlign w:val="bottom"/>
            <w:hideMark/>
          </w:tcPr>
          <w:p w14:paraId="5D2B3BD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rstu</w:t>
            </w:r>
          </w:p>
        </w:tc>
      </w:tr>
      <w:tr w:rsidR="003700AE" w:rsidRPr="00EA645D" w14:paraId="422BF647"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33A1AF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572A6AB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Hyola 350 TT</w:t>
            </w:r>
          </w:p>
        </w:tc>
        <w:tc>
          <w:tcPr>
            <w:tcW w:w="1576" w:type="dxa"/>
            <w:tcBorders>
              <w:top w:val="single" w:sz="4" w:space="0" w:color="9BC2E6"/>
              <w:left w:val="nil"/>
              <w:bottom w:val="single" w:sz="4" w:space="0" w:color="9BC2E6"/>
              <w:right w:val="nil"/>
            </w:tcBorders>
            <w:shd w:val="clear" w:color="DDEBF7" w:fill="DDEBF7"/>
            <w:noWrap/>
            <w:vAlign w:val="bottom"/>
            <w:hideMark/>
          </w:tcPr>
          <w:p w14:paraId="114D1CF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DDEBF7" w:fill="DDEBF7"/>
            <w:noWrap/>
            <w:vAlign w:val="bottom"/>
            <w:hideMark/>
          </w:tcPr>
          <w:p w14:paraId="565DF15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6CFFC7B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15.5</w:t>
            </w:r>
          </w:p>
        </w:tc>
        <w:tc>
          <w:tcPr>
            <w:tcW w:w="1556" w:type="dxa"/>
            <w:tcBorders>
              <w:top w:val="single" w:sz="4" w:space="0" w:color="9BC2E6"/>
              <w:left w:val="nil"/>
              <w:bottom w:val="single" w:sz="4" w:space="0" w:color="9BC2E6"/>
              <w:right w:val="nil"/>
            </w:tcBorders>
            <w:shd w:val="clear" w:color="DDEBF7" w:fill="DDEBF7"/>
            <w:noWrap/>
            <w:vAlign w:val="bottom"/>
            <w:hideMark/>
          </w:tcPr>
          <w:p w14:paraId="2B9D3A5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pqrst</w:t>
            </w:r>
          </w:p>
        </w:tc>
        <w:tc>
          <w:tcPr>
            <w:tcW w:w="976" w:type="dxa"/>
            <w:tcBorders>
              <w:top w:val="single" w:sz="4" w:space="0" w:color="9BC2E6"/>
              <w:left w:val="nil"/>
              <w:bottom w:val="single" w:sz="4" w:space="0" w:color="9BC2E6"/>
              <w:right w:val="nil"/>
            </w:tcBorders>
            <w:shd w:val="clear" w:color="DDEBF7" w:fill="DDEBF7"/>
            <w:noWrap/>
            <w:vAlign w:val="bottom"/>
            <w:hideMark/>
          </w:tcPr>
          <w:p w14:paraId="49D37EC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2.09</w:t>
            </w:r>
          </w:p>
        </w:tc>
        <w:tc>
          <w:tcPr>
            <w:tcW w:w="976" w:type="dxa"/>
            <w:tcBorders>
              <w:top w:val="single" w:sz="4" w:space="0" w:color="9BC2E6"/>
              <w:left w:val="nil"/>
              <w:bottom w:val="single" w:sz="4" w:space="0" w:color="9BC2E6"/>
              <w:right w:val="nil"/>
            </w:tcBorders>
            <w:shd w:val="clear" w:color="DDEBF7" w:fill="DDEBF7"/>
            <w:noWrap/>
            <w:vAlign w:val="bottom"/>
            <w:hideMark/>
          </w:tcPr>
          <w:p w14:paraId="51B2B4F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vwx</w:t>
            </w:r>
          </w:p>
        </w:tc>
        <w:tc>
          <w:tcPr>
            <w:tcW w:w="976" w:type="dxa"/>
            <w:tcBorders>
              <w:top w:val="single" w:sz="4" w:space="0" w:color="9BC2E6"/>
              <w:left w:val="nil"/>
              <w:bottom w:val="single" w:sz="4" w:space="0" w:color="9BC2E6"/>
              <w:right w:val="nil"/>
            </w:tcBorders>
            <w:shd w:val="clear" w:color="DDEBF7" w:fill="DDEBF7"/>
            <w:noWrap/>
            <w:vAlign w:val="bottom"/>
            <w:hideMark/>
          </w:tcPr>
          <w:p w14:paraId="4FD43A9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42.4</w:t>
            </w:r>
          </w:p>
        </w:tc>
        <w:tc>
          <w:tcPr>
            <w:tcW w:w="986" w:type="dxa"/>
            <w:tcBorders>
              <w:top w:val="single" w:sz="4" w:space="0" w:color="9BC2E6"/>
              <w:left w:val="nil"/>
              <w:bottom w:val="single" w:sz="4" w:space="0" w:color="9BC2E6"/>
              <w:right w:val="nil"/>
            </w:tcBorders>
            <w:shd w:val="clear" w:color="DDEBF7" w:fill="DDEBF7"/>
            <w:noWrap/>
            <w:vAlign w:val="bottom"/>
            <w:hideMark/>
          </w:tcPr>
          <w:p w14:paraId="1BD7D5A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stu</w:t>
            </w:r>
          </w:p>
        </w:tc>
      </w:tr>
      <w:tr w:rsidR="003700AE" w:rsidRPr="00EA645D" w14:paraId="7683E308"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2B93EBB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64C7ABB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Hyola 350 TT</w:t>
            </w:r>
          </w:p>
        </w:tc>
        <w:tc>
          <w:tcPr>
            <w:tcW w:w="1576" w:type="dxa"/>
            <w:tcBorders>
              <w:top w:val="single" w:sz="4" w:space="0" w:color="9BC2E6"/>
              <w:left w:val="nil"/>
              <w:bottom w:val="single" w:sz="4" w:space="0" w:color="9BC2E6"/>
              <w:right w:val="nil"/>
            </w:tcBorders>
            <w:shd w:val="clear" w:color="auto" w:fill="auto"/>
            <w:noWrap/>
            <w:vAlign w:val="bottom"/>
            <w:hideMark/>
          </w:tcPr>
          <w:p w14:paraId="5B13878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1744715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37BDAC4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49.5</w:t>
            </w:r>
          </w:p>
        </w:tc>
        <w:tc>
          <w:tcPr>
            <w:tcW w:w="1556" w:type="dxa"/>
            <w:tcBorders>
              <w:top w:val="single" w:sz="4" w:space="0" w:color="9BC2E6"/>
              <w:left w:val="nil"/>
              <w:bottom w:val="single" w:sz="4" w:space="0" w:color="9BC2E6"/>
              <w:right w:val="nil"/>
            </w:tcBorders>
            <w:shd w:val="clear" w:color="auto" w:fill="auto"/>
            <w:noWrap/>
            <w:vAlign w:val="bottom"/>
            <w:hideMark/>
          </w:tcPr>
          <w:p w14:paraId="028772D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w:t>
            </w:r>
          </w:p>
        </w:tc>
        <w:tc>
          <w:tcPr>
            <w:tcW w:w="976" w:type="dxa"/>
            <w:tcBorders>
              <w:top w:val="single" w:sz="4" w:space="0" w:color="9BC2E6"/>
              <w:left w:val="nil"/>
              <w:bottom w:val="single" w:sz="4" w:space="0" w:color="9BC2E6"/>
              <w:right w:val="nil"/>
            </w:tcBorders>
            <w:shd w:val="clear" w:color="auto" w:fill="auto"/>
            <w:noWrap/>
            <w:vAlign w:val="bottom"/>
            <w:hideMark/>
          </w:tcPr>
          <w:p w14:paraId="214E7C4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2.38</w:t>
            </w:r>
          </w:p>
        </w:tc>
        <w:tc>
          <w:tcPr>
            <w:tcW w:w="976" w:type="dxa"/>
            <w:tcBorders>
              <w:top w:val="single" w:sz="4" w:space="0" w:color="9BC2E6"/>
              <w:left w:val="nil"/>
              <w:bottom w:val="single" w:sz="4" w:space="0" w:color="9BC2E6"/>
              <w:right w:val="nil"/>
            </w:tcBorders>
            <w:shd w:val="clear" w:color="auto" w:fill="auto"/>
            <w:noWrap/>
            <w:vAlign w:val="bottom"/>
            <w:hideMark/>
          </w:tcPr>
          <w:p w14:paraId="5B026A2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stuv</w:t>
            </w:r>
          </w:p>
        </w:tc>
        <w:tc>
          <w:tcPr>
            <w:tcW w:w="976" w:type="dxa"/>
            <w:tcBorders>
              <w:top w:val="single" w:sz="4" w:space="0" w:color="9BC2E6"/>
              <w:left w:val="nil"/>
              <w:bottom w:val="single" w:sz="4" w:space="0" w:color="9BC2E6"/>
              <w:right w:val="nil"/>
            </w:tcBorders>
            <w:shd w:val="clear" w:color="auto" w:fill="auto"/>
            <w:noWrap/>
            <w:vAlign w:val="bottom"/>
            <w:hideMark/>
          </w:tcPr>
          <w:p w14:paraId="06AFAAD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42.6</w:t>
            </w:r>
          </w:p>
        </w:tc>
        <w:tc>
          <w:tcPr>
            <w:tcW w:w="986" w:type="dxa"/>
            <w:tcBorders>
              <w:top w:val="single" w:sz="4" w:space="0" w:color="9BC2E6"/>
              <w:left w:val="nil"/>
              <w:bottom w:val="single" w:sz="4" w:space="0" w:color="9BC2E6"/>
              <w:right w:val="nil"/>
            </w:tcBorders>
            <w:shd w:val="clear" w:color="auto" w:fill="auto"/>
            <w:noWrap/>
            <w:vAlign w:val="bottom"/>
            <w:hideMark/>
          </w:tcPr>
          <w:p w14:paraId="1C39F54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qrstu</w:t>
            </w:r>
          </w:p>
        </w:tc>
      </w:tr>
      <w:tr w:rsidR="003700AE" w:rsidRPr="00EA645D" w14:paraId="231844DB"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CA9B13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5500D9B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Stingray</w:t>
            </w:r>
          </w:p>
        </w:tc>
        <w:tc>
          <w:tcPr>
            <w:tcW w:w="1576" w:type="dxa"/>
            <w:tcBorders>
              <w:top w:val="single" w:sz="4" w:space="0" w:color="9BC2E6"/>
              <w:left w:val="nil"/>
              <w:bottom w:val="single" w:sz="4" w:space="0" w:color="9BC2E6"/>
              <w:right w:val="nil"/>
            </w:tcBorders>
            <w:shd w:val="clear" w:color="DDEBF7" w:fill="DDEBF7"/>
            <w:noWrap/>
            <w:vAlign w:val="bottom"/>
            <w:hideMark/>
          </w:tcPr>
          <w:p w14:paraId="1CACD43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DDEBF7" w:fill="DDEBF7"/>
            <w:noWrap/>
            <w:vAlign w:val="bottom"/>
            <w:hideMark/>
          </w:tcPr>
          <w:p w14:paraId="2D56053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5812000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69.8</w:t>
            </w:r>
          </w:p>
        </w:tc>
        <w:tc>
          <w:tcPr>
            <w:tcW w:w="1556" w:type="dxa"/>
            <w:tcBorders>
              <w:top w:val="single" w:sz="4" w:space="0" w:color="9BC2E6"/>
              <w:left w:val="nil"/>
              <w:bottom w:val="single" w:sz="4" w:space="0" w:color="9BC2E6"/>
              <w:right w:val="nil"/>
            </w:tcBorders>
            <w:shd w:val="clear" w:color="DDEBF7" w:fill="DDEBF7"/>
            <w:noWrap/>
            <w:vAlign w:val="bottom"/>
            <w:hideMark/>
          </w:tcPr>
          <w:p w14:paraId="459783C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w:t>
            </w:r>
          </w:p>
        </w:tc>
        <w:tc>
          <w:tcPr>
            <w:tcW w:w="976" w:type="dxa"/>
            <w:tcBorders>
              <w:top w:val="single" w:sz="4" w:space="0" w:color="9BC2E6"/>
              <w:left w:val="nil"/>
              <w:bottom w:val="single" w:sz="4" w:space="0" w:color="9BC2E6"/>
              <w:right w:val="nil"/>
            </w:tcBorders>
            <w:shd w:val="clear" w:color="DDEBF7" w:fill="DDEBF7"/>
            <w:noWrap/>
            <w:vAlign w:val="bottom"/>
            <w:hideMark/>
          </w:tcPr>
          <w:p w14:paraId="60A7397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1.70</w:t>
            </w:r>
          </w:p>
        </w:tc>
        <w:tc>
          <w:tcPr>
            <w:tcW w:w="976" w:type="dxa"/>
            <w:tcBorders>
              <w:top w:val="single" w:sz="4" w:space="0" w:color="9BC2E6"/>
              <w:left w:val="nil"/>
              <w:bottom w:val="single" w:sz="4" w:space="0" w:color="9BC2E6"/>
              <w:right w:val="nil"/>
            </w:tcBorders>
            <w:shd w:val="clear" w:color="DDEBF7" w:fill="DDEBF7"/>
            <w:noWrap/>
            <w:vAlign w:val="bottom"/>
            <w:hideMark/>
          </w:tcPr>
          <w:p w14:paraId="0A5471B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yz</w:t>
            </w:r>
          </w:p>
        </w:tc>
        <w:tc>
          <w:tcPr>
            <w:tcW w:w="976" w:type="dxa"/>
            <w:tcBorders>
              <w:top w:val="single" w:sz="4" w:space="0" w:color="9BC2E6"/>
              <w:left w:val="nil"/>
              <w:bottom w:val="single" w:sz="4" w:space="0" w:color="9BC2E6"/>
              <w:right w:val="nil"/>
            </w:tcBorders>
            <w:shd w:val="clear" w:color="DDEBF7" w:fill="DDEBF7"/>
            <w:noWrap/>
            <w:vAlign w:val="bottom"/>
            <w:hideMark/>
          </w:tcPr>
          <w:p w14:paraId="649B00A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42.7</w:t>
            </w:r>
          </w:p>
        </w:tc>
        <w:tc>
          <w:tcPr>
            <w:tcW w:w="986" w:type="dxa"/>
            <w:tcBorders>
              <w:top w:val="single" w:sz="4" w:space="0" w:color="9BC2E6"/>
              <w:left w:val="nil"/>
              <w:bottom w:val="single" w:sz="4" w:space="0" w:color="9BC2E6"/>
              <w:right w:val="nil"/>
            </w:tcBorders>
            <w:shd w:val="clear" w:color="DDEBF7" w:fill="DDEBF7"/>
            <w:noWrap/>
            <w:vAlign w:val="bottom"/>
            <w:hideMark/>
          </w:tcPr>
          <w:p w14:paraId="2975B11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qrstu</w:t>
            </w:r>
          </w:p>
        </w:tc>
      </w:tr>
      <w:tr w:rsidR="003700AE" w:rsidRPr="00EA645D" w14:paraId="2DFF8BBC"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75165C8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75E962A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Stingray</w:t>
            </w:r>
          </w:p>
        </w:tc>
        <w:tc>
          <w:tcPr>
            <w:tcW w:w="1576" w:type="dxa"/>
            <w:tcBorders>
              <w:top w:val="single" w:sz="4" w:space="0" w:color="9BC2E6"/>
              <w:left w:val="nil"/>
              <w:bottom w:val="single" w:sz="4" w:space="0" w:color="9BC2E6"/>
              <w:right w:val="nil"/>
            </w:tcBorders>
            <w:shd w:val="clear" w:color="auto" w:fill="auto"/>
            <w:noWrap/>
            <w:vAlign w:val="bottom"/>
            <w:hideMark/>
          </w:tcPr>
          <w:p w14:paraId="157A0A1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auto" w:fill="auto"/>
            <w:noWrap/>
            <w:vAlign w:val="bottom"/>
            <w:hideMark/>
          </w:tcPr>
          <w:p w14:paraId="05E2E0F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6BDD22D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11.4</w:t>
            </w:r>
          </w:p>
        </w:tc>
        <w:tc>
          <w:tcPr>
            <w:tcW w:w="1556" w:type="dxa"/>
            <w:tcBorders>
              <w:top w:val="single" w:sz="4" w:space="0" w:color="9BC2E6"/>
              <w:left w:val="nil"/>
              <w:bottom w:val="single" w:sz="4" w:space="0" w:color="9BC2E6"/>
              <w:right w:val="nil"/>
            </w:tcBorders>
            <w:shd w:val="clear" w:color="auto" w:fill="auto"/>
            <w:noWrap/>
            <w:vAlign w:val="bottom"/>
            <w:hideMark/>
          </w:tcPr>
          <w:p w14:paraId="1D8DA9E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auto" w:fill="auto"/>
            <w:noWrap/>
            <w:vAlign w:val="bottom"/>
            <w:hideMark/>
          </w:tcPr>
          <w:p w14:paraId="5EBB039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1.48</w:t>
            </w:r>
          </w:p>
        </w:tc>
        <w:tc>
          <w:tcPr>
            <w:tcW w:w="976" w:type="dxa"/>
            <w:tcBorders>
              <w:top w:val="single" w:sz="4" w:space="0" w:color="9BC2E6"/>
              <w:left w:val="nil"/>
              <w:bottom w:val="single" w:sz="4" w:space="0" w:color="9BC2E6"/>
              <w:right w:val="nil"/>
            </w:tcBorders>
            <w:shd w:val="clear" w:color="auto" w:fill="auto"/>
            <w:noWrap/>
            <w:vAlign w:val="bottom"/>
            <w:hideMark/>
          </w:tcPr>
          <w:p w14:paraId="478686E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z</w:t>
            </w:r>
          </w:p>
        </w:tc>
        <w:tc>
          <w:tcPr>
            <w:tcW w:w="976" w:type="dxa"/>
            <w:tcBorders>
              <w:top w:val="single" w:sz="4" w:space="0" w:color="9BC2E6"/>
              <w:left w:val="nil"/>
              <w:bottom w:val="single" w:sz="4" w:space="0" w:color="9BC2E6"/>
              <w:right w:val="nil"/>
            </w:tcBorders>
            <w:shd w:val="clear" w:color="auto" w:fill="auto"/>
            <w:noWrap/>
            <w:vAlign w:val="bottom"/>
            <w:hideMark/>
          </w:tcPr>
          <w:p w14:paraId="0EF3640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42.1</w:t>
            </w:r>
          </w:p>
        </w:tc>
        <w:tc>
          <w:tcPr>
            <w:tcW w:w="986" w:type="dxa"/>
            <w:tcBorders>
              <w:top w:val="single" w:sz="4" w:space="0" w:color="9BC2E6"/>
              <w:left w:val="nil"/>
              <w:bottom w:val="single" w:sz="4" w:space="0" w:color="9BC2E6"/>
              <w:right w:val="nil"/>
            </w:tcBorders>
            <w:shd w:val="clear" w:color="auto" w:fill="auto"/>
            <w:noWrap/>
            <w:vAlign w:val="bottom"/>
            <w:hideMark/>
          </w:tcPr>
          <w:p w14:paraId="2A522FC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uv</w:t>
            </w:r>
          </w:p>
        </w:tc>
      </w:tr>
      <w:tr w:rsidR="003700AE" w:rsidRPr="00EA645D" w14:paraId="2AE0BB62"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FA065B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076BF79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Stingray</w:t>
            </w:r>
          </w:p>
        </w:tc>
        <w:tc>
          <w:tcPr>
            <w:tcW w:w="1576" w:type="dxa"/>
            <w:tcBorders>
              <w:top w:val="single" w:sz="4" w:space="0" w:color="9BC2E6"/>
              <w:left w:val="nil"/>
              <w:bottom w:val="single" w:sz="4" w:space="0" w:color="9BC2E6"/>
              <w:right w:val="nil"/>
            </w:tcBorders>
            <w:shd w:val="clear" w:color="DDEBF7" w:fill="DDEBF7"/>
            <w:noWrap/>
            <w:vAlign w:val="bottom"/>
            <w:hideMark/>
          </w:tcPr>
          <w:p w14:paraId="54059C2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7644E85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4C9195A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30.5</w:t>
            </w:r>
          </w:p>
        </w:tc>
        <w:tc>
          <w:tcPr>
            <w:tcW w:w="1556" w:type="dxa"/>
            <w:tcBorders>
              <w:top w:val="single" w:sz="4" w:space="0" w:color="9BC2E6"/>
              <w:left w:val="nil"/>
              <w:bottom w:val="single" w:sz="4" w:space="0" w:color="9BC2E6"/>
              <w:right w:val="nil"/>
            </w:tcBorders>
            <w:shd w:val="clear" w:color="DDEBF7" w:fill="DDEBF7"/>
            <w:noWrap/>
            <w:vAlign w:val="bottom"/>
            <w:hideMark/>
          </w:tcPr>
          <w:p w14:paraId="0827689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w:t>
            </w:r>
          </w:p>
        </w:tc>
        <w:tc>
          <w:tcPr>
            <w:tcW w:w="976" w:type="dxa"/>
            <w:tcBorders>
              <w:top w:val="single" w:sz="4" w:space="0" w:color="9BC2E6"/>
              <w:left w:val="nil"/>
              <w:bottom w:val="single" w:sz="4" w:space="0" w:color="9BC2E6"/>
              <w:right w:val="nil"/>
            </w:tcBorders>
            <w:shd w:val="clear" w:color="DDEBF7" w:fill="DDEBF7"/>
            <w:noWrap/>
            <w:vAlign w:val="bottom"/>
            <w:hideMark/>
          </w:tcPr>
          <w:p w14:paraId="6AE4F7F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1.90</w:t>
            </w:r>
          </w:p>
        </w:tc>
        <w:tc>
          <w:tcPr>
            <w:tcW w:w="976" w:type="dxa"/>
            <w:tcBorders>
              <w:top w:val="single" w:sz="4" w:space="0" w:color="9BC2E6"/>
              <w:left w:val="nil"/>
              <w:bottom w:val="single" w:sz="4" w:space="0" w:color="9BC2E6"/>
              <w:right w:val="nil"/>
            </w:tcBorders>
            <w:shd w:val="clear" w:color="DDEBF7" w:fill="DDEBF7"/>
            <w:noWrap/>
            <w:vAlign w:val="bottom"/>
            <w:hideMark/>
          </w:tcPr>
          <w:p w14:paraId="6D08DF7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xy</w:t>
            </w:r>
          </w:p>
        </w:tc>
        <w:tc>
          <w:tcPr>
            <w:tcW w:w="976" w:type="dxa"/>
            <w:tcBorders>
              <w:top w:val="single" w:sz="4" w:space="0" w:color="9BC2E6"/>
              <w:left w:val="nil"/>
              <w:bottom w:val="single" w:sz="4" w:space="0" w:color="9BC2E6"/>
              <w:right w:val="nil"/>
            </w:tcBorders>
            <w:shd w:val="clear" w:color="DDEBF7" w:fill="DDEBF7"/>
            <w:noWrap/>
            <w:vAlign w:val="bottom"/>
            <w:hideMark/>
          </w:tcPr>
          <w:p w14:paraId="0872EA3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42.2</w:t>
            </w:r>
          </w:p>
        </w:tc>
        <w:tc>
          <w:tcPr>
            <w:tcW w:w="986" w:type="dxa"/>
            <w:tcBorders>
              <w:top w:val="single" w:sz="4" w:space="0" w:color="9BC2E6"/>
              <w:left w:val="nil"/>
              <w:bottom w:val="single" w:sz="4" w:space="0" w:color="9BC2E6"/>
              <w:right w:val="nil"/>
            </w:tcBorders>
            <w:shd w:val="clear" w:color="DDEBF7" w:fill="DDEBF7"/>
            <w:noWrap/>
            <w:vAlign w:val="bottom"/>
            <w:hideMark/>
          </w:tcPr>
          <w:p w14:paraId="3B90538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tuv</w:t>
            </w:r>
          </w:p>
        </w:tc>
      </w:tr>
      <w:tr w:rsidR="003700AE" w:rsidRPr="00EA645D" w14:paraId="2CF1E0E2"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0A815C9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1FC908D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Trophy</w:t>
            </w:r>
          </w:p>
        </w:tc>
        <w:tc>
          <w:tcPr>
            <w:tcW w:w="1576" w:type="dxa"/>
            <w:tcBorders>
              <w:top w:val="single" w:sz="4" w:space="0" w:color="9BC2E6"/>
              <w:left w:val="nil"/>
              <w:bottom w:val="single" w:sz="4" w:space="0" w:color="9BC2E6"/>
              <w:right w:val="nil"/>
            </w:tcBorders>
            <w:shd w:val="clear" w:color="auto" w:fill="auto"/>
            <w:noWrap/>
            <w:vAlign w:val="bottom"/>
            <w:hideMark/>
          </w:tcPr>
          <w:p w14:paraId="7E64AB4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High</w:t>
            </w:r>
          </w:p>
        </w:tc>
        <w:tc>
          <w:tcPr>
            <w:tcW w:w="1376" w:type="dxa"/>
            <w:tcBorders>
              <w:top w:val="single" w:sz="4" w:space="0" w:color="9BC2E6"/>
              <w:left w:val="nil"/>
              <w:bottom w:val="single" w:sz="4" w:space="0" w:color="9BC2E6"/>
              <w:right w:val="nil"/>
            </w:tcBorders>
            <w:shd w:val="clear" w:color="auto" w:fill="auto"/>
            <w:noWrap/>
            <w:vAlign w:val="bottom"/>
            <w:hideMark/>
          </w:tcPr>
          <w:p w14:paraId="770B526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086424B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62.7</w:t>
            </w:r>
          </w:p>
        </w:tc>
        <w:tc>
          <w:tcPr>
            <w:tcW w:w="1556" w:type="dxa"/>
            <w:tcBorders>
              <w:top w:val="single" w:sz="4" w:space="0" w:color="9BC2E6"/>
              <w:left w:val="nil"/>
              <w:bottom w:val="single" w:sz="4" w:space="0" w:color="9BC2E6"/>
              <w:right w:val="nil"/>
            </w:tcBorders>
            <w:shd w:val="clear" w:color="auto" w:fill="auto"/>
            <w:noWrap/>
            <w:vAlign w:val="bottom"/>
            <w:hideMark/>
          </w:tcPr>
          <w:p w14:paraId="04E0388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de</w:t>
            </w:r>
          </w:p>
        </w:tc>
        <w:tc>
          <w:tcPr>
            <w:tcW w:w="976" w:type="dxa"/>
            <w:tcBorders>
              <w:top w:val="single" w:sz="4" w:space="0" w:color="9BC2E6"/>
              <w:left w:val="nil"/>
              <w:bottom w:val="single" w:sz="4" w:space="0" w:color="9BC2E6"/>
              <w:right w:val="nil"/>
            </w:tcBorders>
            <w:shd w:val="clear" w:color="auto" w:fill="auto"/>
            <w:noWrap/>
            <w:vAlign w:val="bottom"/>
            <w:hideMark/>
          </w:tcPr>
          <w:p w14:paraId="28E441B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2.03</w:t>
            </w:r>
          </w:p>
        </w:tc>
        <w:tc>
          <w:tcPr>
            <w:tcW w:w="976" w:type="dxa"/>
            <w:tcBorders>
              <w:top w:val="single" w:sz="4" w:space="0" w:color="9BC2E6"/>
              <w:left w:val="nil"/>
              <w:bottom w:val="single" w:sz="4" w:space="0" w:color="9BC2E6"/>
              <w:right w:val="nil"/>
            </w:tcBorders>
            <w:shd w:val="clear" w:color="auto" w:fill="auto"/>
            <w:noWrap/>
            <w:vAlign w:val="bottom"/>
            <w:hideMark/>
          </w:tcPr>
          <w:p w14:paraId="57B9102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wxy</w:t>
            </w:r>
          </w:p>
        </w:tc>
        <w:tc>
          <w:tcPr>
            <w:tcW w:w="976" w:type="dxa"/>
            <w:tcBorders>
              <w:top w:val="single" w:sz="4" w:space="0" w:color="9BC2E6"/>
              <w:left w:val="nil"/>
              <w:bottom w:val="single" w:sz="4" w:space="0" w:color="9BC2E6"/>
              <w:right w:val="nil"/>
            </w:tcBorders>
            <w:shd w:val="clear" w:color="auto" w:fill="auto"/>
            <w:noWrap/>
            <w:vAlign w:val="bottom"/>
            <w:hideMark/>
          </w:tcPr>
          <w:p w14:paraId="71AE3EE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42.1</w:t>
            </w:r>
          </w:p>
        </w:tc>
        <w:tc>
          <w:tcPr>
            <w:tcW w:w="986" w:type="dxa"/>
            <w:tcBorders>
              <w:top w:val="single" w:sz="4" w:space="0" w:color="9BC2E6"/>
              <w:left w:val="nil"/>
              <w:bottom w:val="single" w:sz="4" w:space="0" w:color="9BC2E6"/>
              <w:right w:val="nil"/>
            </w:tcBorders>
            <w:shd w:val="clear" w:color="auto" w:fill="auto"/>
            <w:noWrap/>
            <w:vAlign w:val="bottom"/>
            <w:hideMark/>
          </w:tcPr>
          <w:p w14:paraId="44AFF25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uv</w:t>
            </w:r>
          </w:p>
        </w:tc>
      </w:tr>
      <w:tr w:rsidR="003700AE" w:rsidRPr="00EA645D" w14:paraId="5E94B21B"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564D04A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63B98B7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Trophy</w:t>
            </w:r>
          </w:p>
        </w:tc>
        <w:tc>
          <w:tcPr>
            <w:tcW w:w="1576" w:type="dxa"/>
            <w:tcBorders>
              <w:top w:val="single" w:sz="4" w:space="0" w:color="9BC2E6"/>
              <w:left w:val="nil"/>
              <w:bottom w:val="single" w:sz="4" w:space="0" w:color="9BC2E6"/>
              <w:right w:val="nil"/>
            </w:tcBorders>
            <w:shd w:val="clear" w:color="DDEBF7" w:fill="DDEBF7"/>
            <w:noWrap/>
            <w:vAlign w:val="bottom"/>
            <w:hideMark/>
          </w:tcPr>
          <w:p w14:paraId="6027F83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Low</w:t>
            </w:r>
          </w:p>
        </w:tc>
        <w:tc>
          <w:tcPr>
            <w:tcW w:w="1376" w:type="dxa"/>
            <w:tcBorders>
              <w:top w:val="single" w:sz="4" w:space="0" w:color="9BC2E6"/>
              <w:left w:val="nil"/>
              <w:bottom w:val="single" w:sz="4" w:space="0" w:color="9BC2E6"/>
              <w:right w:val="nil"/>
            </w:tcBorders>
            <w:shd w:val="clear" w:color="DDEBF7" w:fill="DDEBF7"/>
            <w:noWrap/>
            <w:vAlign w:val="bottom"/>
            <w:hideMark/>
          </w:tcPr>
          <w:p w14:paraId="7869773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010E9BA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13.5</w:t>
            </w:r>
          </w:p>
        </w:tc>
        <w:tc>
          <w:tcPr>
            <w:tcW w:w="1556" w:type="dxa"/>
            <w:tcBorders>
              <w:top w:val="single" w:sz="4" w:space="0" w:color="9BC2E6"/>
              <w:left w:val="nil"/>
              <w:bottom w:val="single" w:sz="4" w:space="0" w:color="9BC2E6"/>
              <w:right w:val="nil"/>
            </w:tcBorders>
            <w:shd w:val="clear" w:color="DDEBF7" w:fill="DDEBF7"/>
            <w:noWrap/>
            <w:vAlign w:val="bottom"/>
            <w:hideMark/>
          </w:tcPr>
          <w:p w14:paraId="2874F05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w:t>
            </w:r>
          </w:p>
        </w:tc>
        <w:tc>
          <w:tcPr>
            <w:tcW w:w="976" w:type="dxa"/>
            <w:tcBorders>
              <w:top w:val="single" w:sz="4" w:space="0" w:color="9BC2E6"/>
              <w:left w:val="nil"/>
              <w:bottom w:val="single" w:sz="4" w:space="0" w:color="9BC2E6"/>
              <w:right w:val="nil"/>
            </w:tcBorders>
            <w:shd w:val="clear" w:color="DDEBF7" w:fill="DDEBF7"/>
            <w:noWrap/>
            <w:vAlign w:val="bottom"/>
            <w:hideMark/>
          </w:tcPr>
          <w:p w14:paraId="293406D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2.03</w:t>
            </w:r>
          </w:p>
        </w:tc>
        <w:tc>
          <w:tcPr>
            <w:tcW w:w="976" w:type="dxa"/>
            <w:tcBorders>
              <w:top w:val="single" w:sz="4" w:space="0" w:color="9BC2E6"/>
              <w:left w:val="nil"/>
              <w:bottom w:val="single" w:sz="4" w:space="0" w:color="9BC2E6"/>
              <w:right w:val="nil"/>
            </w:tcBorders>
            <w:shd w:val="clear" w:color="DDEBF7" w:fill="DDEBF7"/>
            <w:noWrap/>
            <w:vAlign w:val="bottom"/>
            <w:hideMark/>
          </w:tcPr>
          <w:p w14:paraId="4BF6C93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wxy</w:t>
            </w:r>
          </w:p>
        </w:tc>
        <w:tc>
          <w:tcPr>
            <w:tcW w:w="976" w:type="dxa"/>
            <w:tcBorders>
              <w:top w:val="single" w:sz="4" w:space="0" w:color="9BC2E6"/>
              <w:left w:val="nil"/>
              <w:bottom w:val="single" w:sz="4" w:space="0" w:color="9BC2E6"/>
              <w:right w:val="nil"/>
            </w:tcBorders>
            <w:shd w:val="clear" w:color="DDEBF7" w:fill="DDEBF7"/>
            <w:noWrap/>
            <w:vAlign w:val="bottom"/>
            <w:hideMark/>
          </w:tcPr>
          <w:p w14:paraId="5592558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42.7</w:t>
            </w:r>
          </w:p>
        </w:tc>
        <w:tc>
          <w:tcPr>
            <w:tcW w:w="986" w:type="dxa"/>
            <w:tcBorders>
              <w:top w:val="single" w:sz="4" w:space="0" w:color="9BC2E6"/>
              <w:left w:val="nil"/>
              <w:bottom w:val="single" w:sz="4" w:space="0" w:color="9BC2E6"/>
              <w:right w:val="nil"/>
            </w:tcBorders>
            <w:shd w:val="clear" w:color="DDEBF7" w:fill="DDEBF7"/>
            <w:noWrap/>
            <w:vAlign w:val="bottom"/>
            <w:hideMark/>
          </w:tcPr>
          <w:p w14:paraId="69E7041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qrstu</w:t>
            </w:r>
          </w:p>
        </w:tc>
      </w:tr>
      <w:tr w:rsidR="003700AE" w:rsidRPr="00EA645D" w14:paraId="338EE2D3"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0981A82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4E1C9AB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Trophy</w:t>
            </w:r>
          </w:p>
        </w:tc>
        <w:tc>
          <w:tcPr>
            <w:tcW w:w="1576" w:type="dxa"/>
            <w:tcBorders>
              <w:top w:val="single" w:sz="4" w:space="0" w:color="9BC2E6"/>
              <w:left w:val="nil"/>
              <w:bottom w:val="single" w:sz="4" w:space="0" w:color="9BC2E6"/>
              <w:right w:val="nil"/>
            </w:tcBorders>
            <w:shd w:val="clear" w:color="auto" w:fill="auto"/>
            <w:noWrap/>
            <w:vAlign w:val="bottom"/>
            <w:hideMark/>
          </w:tcPr>
          <w:p w14:paraId="3A67267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223B2C2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531978E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44.8</w:t>
            </w:r>
          </w:p>
        </w:tc>
        <w:tc>
          <w:tcPr>
            <w:tcW w:w="1556" w:type="dxa"/>
            <w:tcBorders>
              <w:top w:val="single" w:sz="4" w:space="0" w:color="9BC2E6"/>
              <w:left w:val="nil"/>
              <w:bottom w:val="single" w:sz="4" w:space="0" w:color="9BC2E6"/>
              <w:right w:val="nil"/>
            </w:tcBorders>
            <w:shd w:val="clear" w:color="auto" w:fill="auto"/>
            <w:noWrap/>
            <w:vAlign w:val="bottom"/>
            <w:hideMark/>
          </w:tcPr>
          <w:p w14:paraId="133F501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w:t>
            </w:r>
          </w:p>
        </w:tc>
        <w:tc>
          <w:tcPr>
            <w:tcW w:w="976" w:type="dxa"/>
            <w:tcBorders>
              <w:top w:val="single" w:sz="4" w:space="0" w:color="9BC2E6"/>
              <w:left w:val="nil"/>
              <w:bottom w:val="single" w:sz="4" w:space="0" w:color="9BC2E6"/>
              <w:right w:val="nil"/>
            </w:tcBorders>
            <w:shd w:val="clear" w:color="auto" w:fill="auto"/>
            <w:noWrap/>
            <w:vAlign w:val="bottom"/>
            <w:hideMark/>
          </w:tcPr>
          <w:p w14:paraId="7EF061F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2.42</w:t>
            </w:r>
          </w:p>
        </w:tc>
        <w:tc>
          <w:tcPr>
            <w:tcW w:w="976" w:type="dxa"/>
            <w:tcBorders>
              <w:top w:val="single" w:sz="4" w:space="0" w:color="9BC2E6"/>
              <w:left w:val="nil"/>
              <w:bottom w:val="single" w:sz="4" w:space="0" w:color="9BC2E6"/>
              <w:right w:val="nil"/>
            </w:tcBorders>
            <w:shd w:val="clear" w:color="auto" w:fill="auto"/>
            <w:noWrap/>
            <w:vAlign w:val="bottom"/>
            <w:hideMark/>
          </w:tcPr>
          <w:p w14:paraId="66EB11E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rstuv</w:t>
            </w:r>
          </w:p>
        </w:tc>
        <w:tc>
          <w:tcPr>
            <w:tcW w:w="976" w:type="dxa"/>
            <w:tcBorders>
              <w:top w:val="single" w:sz="4" w:space="0" w:color="9BC2E6"/>
              <w:left w:val="nil"/>
              <w:bottom w:val="single" w:sz="4" w:space="0" w:color="9BC2E6"/>
              <w:right w:val="nil"/>
            </w:tcBorders>
            <w:shd w:val="clear" w:color="auto" w:fill="auto"/>
            <w:noWrap/>
            <w:vAlign w:val="bottom"/>
            <w:hideMark/>
          </w:tcPr>
          <w:p w14:paraId="6319B3C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42.6</w:t>
            </w:r>
          </w:p>
        </w:tc>
        <w:tc>
          <w:tcPr>
            <w:tcW w:w="986" w:type="dxa"/>
            <w:tcBorders>
              <w:top w:val="single" w:sz="4" w:space="0" w:color="9BC2E6"/>
              <w:left w:val="nil"/>
              <w:bottom w:val="single" w:sz="4" w:space="0" w:color="9BC2E6"/>
              <w:right w:val="nil"/>
            </w:tcBorders>
            <w:shd w:val="clear" w:color="auto" w:fill="auto"/>
            <w:noWrap/>
            <w:vAlign w:val="bottom"/>
            <w:hideMark/>
          </w:tcPr>
          <w:p w14:paraId="6C13180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rstu</w:t>
            </w:r>
          </w:p>
        </w:tc>
      </w:tr>
      <w:tr w:rsidR="003700AE" w:rsidRPr="00EA645D" w14:paraId="73276146"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0BA0775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26102C4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557EDB6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7EB31EA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DDEBF7" w:fill="DDEBF7"/>
            <w:noWrap/>
            <w:vAlign w:val="bottom"/>
            <w:hideMark/>
          </w:tcPr>
          <w:p w14:paraId="38AC0DF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26.3</w:t>
            </w:r>
          </w:p>
        </w:tc>
        <w:tc>
          <w:tcPr>
            <w:tcW w:w="1556" w:type="dxa"/>
            <w:tcBorders>
              <w:top w:val="single" w:sz="4" w:space="0" w:color="9BC2E6"/>
              <w:left w:val="nil"/>
              <w:bottom w:val="single" w:sz="4" w:space="0" w:color="9BC2E6"/>
              <w:right w:val="nil"/>
            </w:tcBorders>
            <w:shd w:val="clear" w:color="DDEBF7" w:fill="DDEBF7"/>
            <w:noWrap/>
            <w:vAlign w:val="bottom"/>
            <w:hideMark/>
          </w:tcPr>
          <w:p w14:paraId="3BA17F9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w:t>
            </w:r>
          </w:p>
        </w:tc>
        <w:tc>
          <w:tcPr>
            <w:tcW w:w="976" w:type="dxa"/>
            <w:tcBorders>
              <w:top w:val="single" w:sz="4" w:space="0" w:color="9BC2E6"/>
              <w:left w:val="nil"/>
              <w:bottom w:val="single" w:sz="4" w:space="0" w:color="9BC2E6"/>
              <w:right w:val="nil"/>
            </w:tcBorders>
            <w:shd w:val="clear" w:color="DDEBF7" w:fill="DDEBF7"/>
            <w:noWrap/>
            <w:vAlign w:val="bottom"/>
            <w:hideMark/>
          </w:tcPr>
          <w:p w14:paraId="3DA8DE8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4.00</w:t>
            </w:r>
          </w:p>
        </w:tc>
        <w:tc>
          <w:tcPr>
            <w:tcW w:w="976" w:type="dxa"/>
            <w:tcBorders>
              <w:top w:val="single" w:sz="4" w:space="0" w:color="9BC2E6"/>
              <w:left w:val="nil"/>
              <w:bottom w:val="single" w:sz="4" w:space="0" w:color="9BC2E6"/>
              <w:right w:val="nil"/>
            </w:tcBorders>
            <w:shd w:val="clear" w:color="DDEBF7" w:fill="DDEBF7"/>
            <w:noWrap/>
            <w:vAlign w:val="bottom"/>
            <w:hideMark/>
          </w:tcPr>
          <w:p w14:paraId="126CF77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w:t>
            </w:r>
          </w:p>
        </w:tc>
        <w:tc>
          <w:tcPr>
            <w:tcW w:w="976" w:type="dxa"/>
            <w:tcBorders>
              <w:top w:val="single" w:sz="4" w:space="0" w:color="9BC2E6"/>
              <w:left w:val="nil"/>
              <w:bottom w:val="single" w:sz="4" w:space="0" w:color="9BC2E6"/>
              <w:right w:val="nil"/>
            </w:tcBorders>
            <w:shd w:val="clear" w:color="DDEBF7" w:fill="DDEBF7"/>
            <w:noWrap/>
            <w:vAlign w:val="bottom"/>
            <w:hideMark/>
          </w:tcPr>
          <w:p w14:paraId="795E930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45.5</w:t>
            </w:r>
          </w:p>
        </w:tc>
        <w:tc>
          <w:tcPr>
            <w:tcW w:w="986" w:type="dxa"/>
            <w:tcBorders>
              <w:top w:val="single" w:sz="4" w:space="0" w:color="9BC2E6"/>
              <w:left w:val="nil"/>
              <w:bottom w:val="single" w:sz="4" w:space="0" w:color="9BC2E6"/>
              <w:right w:val="nil"/>
            </w:tcBorders>
            <w:shd w:val="clear" w:color="DDEBF7" w:fill="DDEBF7"/>
            <w:noWrap/>
            <w:vAlign w:val="bottom"/>
            <w:hideMark/>
          </w:tcPr>
          <w:p w14:paraId="3C3C5F7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w:t>
            </w:r>
          </w:p>
        </w:tc>
      </w:tr>
      <w:tr w:rsidR="003700AE" w:rsidRPr="00EA645D" w14:paraId="772757A2"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48CB9CB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4648BE2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6FB2A5B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338B6FD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0</w:t>
            </w:r>
          </w:p>
        </w:tc>
        <w:tc>
          <w:tcPr>
            <w:tcW w:w="1427" w:type="dxa"/>
            <w:tcBorders>
              <w:top w:val="single" w:sz="4" w:space="0" w:color="9BC2E6"/>
              <w:left w:val="nil"/>
              <w:bottom w:val="single" w:sz="4" w:space="0" w:color="9BC2E6"/>
              <w:right w:val="nil"/>
            </w:tcBorders>
            <w:shd w:val="clear" w:color="auto" w:fill="auto"/>
            <w:noWrap/>
            <w:vAlign w:val="bottom"/>
            <w:hideMark/>
          </w:tcPr>
          <w:p w14:paraId="074F2EC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31.5</w:t>
            </w:r>
          </w:p>
        </w:tc>
        <w:tc>
          <w:tcPr>
            <w:tcW w:w="1556" w:type="dxa"/>
            <w:tcBorders>
              <w:top w:val="single" w:sz="4" w:space="0" w:color="9BC2E6"/>
              <w:left w:val="nil"/>
              <w:bottom w:val="single" w:sz="4" w:space="0" w:color="9BC2E6"/>
              <w:right w:val="nil"/>
            </w:tcBorders>
            <w:shd w:val="clear" w:color="auto" w:fill="auto"/>
            <w:noWrap/>
            <w:vAlign w:val="bottom"/>
            <w:hideMark/>
          </w:tcPr>
          <w:p w14:paraId="03C34D3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w:t>
            </w:r>
          </w:p>
        </w:tc>
        <w:tc>
          <w:tcPr>
            <w:tcW w:w="976" w:type="dxa"/>
            <w:tcBorders>
              <w:top w:val="single" w:sz="4" w:space="0" w:color="9BC2E6"/>
              <w:left w:val="nil"/>
              <w:bottom w:val="single" w:sz="4" w:space="0" w:color="9BC2E6"/>
              <w:right w:val="nil"/>
            </w:tcBorders>
            <w:shd w:val="clear" w:color="auto" w:fill="auto"/>
            <w:noWrap/>
            <w:vAlign w:val="bottom"/>
            <w:hideMark/>
          </w:tcPr>
          <w:p w14:paraId="7674CE53"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3.78</w:t>
            </w:r>
          </w:p>
        </w:tc>
        <w:tc>
          <w:tcPr>
            <w:tcW w:w="976" w:type="dxa"/>
            <w:tcBorders>
              <w:top w:val="single" w:sz="4" w:space="0" w:color="9BC2E6"/>
              <w:left w:val="nil"/>
              <w:bottom w:val="single" w:sz="4" w:space="0" w:color="9BC2E6"/>
              <w:right w:val="nil"/>
            </w:tcBorders>
            <w:shd w:val="clear" w:color="auto" w:fill="auto"/>
            <w:noWrap/>
            <w:vAlign w:val="bottom"/>
            <w:hideMark/>
          </w:tcPr>
          <w:p w14:paraId="7A1C469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abcdefg</w:t>
            </w:r>
          </w:p>
        </w:tc>
        <w:tc>
          <w:tcPr>
            <w:tcW w:w="976" w:type="dxa"/>
            <w:tcBorders>
              <w:top w:val="single" w:sz="4" w:space="0" w:color="9BC2E6"/>
              <w:left w:val="nil"/>
              <w:bottom w:val="single" w:sz="4" w:space="0" w:color="9BC2E6"/>
              <w:right w:val="nil"/>
            </w:tcBorders>
            <w:shd w:val="clear" w:color="auto" w:fill="auto"/>
            <w:noWrap/>
            <w:vAlign w:val="bottom"/>
            <w:hideMark/>
          </w:tcPr>
          <w:p w14:paraId="29CC827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44.9</w:t>
            </w:r>
          </w:p>
        </w:tc>
        <w:tc>
          <w:tcPr>
            <w:tcW w:w="986" w:type="dxa"/>
            <w:tcBorders>
              <w:top w:val="single" w:sz="4" w:space="0" w:color="9BC2E6"/>
              <w:left w:val="nil"/>
              <w:bottom w:val="single" w:sz="4" w:space="0" w:color="9BC2E6"/>
              <w:right w:val="nil"/>
            </w:tcBorders>
            <w:shd w:val="clear" w:color="auto" w:fill="auto"/>
            <w:noWrap/>
            <w:vAlign w:val="bottom"/>
            <w:hideMark/>
          </w:tcPr>
          <w:p w14:paraId="25B6F6D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abcdef</w:t>
            </w:r>
          </w:p>
        </w:tc>
      </w:tr>
      <w:tr w:rsidR="003700AE" w:rsidRPr="00EA645D" w14:paraId="0C8EEB46"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3B59EC6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03CEB2F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2BB554A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667D3BBE"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5</w:t>
            </w:r>
          </w:p>
        </w:tc>
        <w:tc>
          <w:tcPr>
            <w:tcW w:w="1427" w:type="dxa"/>
            <w:tcBorders>
              <w:top w:val="single" w:sz="4" w:space="0" w:color="9BC2E6"/>
              <w:left w:val="nil"/>
              <w:bottom w:val="single" w:sz="4" w:space="0" w:color="9BC2E6"/>
              <w:right w:val="nil"/>
            </w:tcBorders>
            <w:shd w:val="clear" w:color="DDEBF7" w:fill="DDEBF7"/>
            <w:noWrap/>
            <w:vAlign w:val="bottom"/>
            <w:hideMark/>
          </w:tcPr>
          <w:p w14:paraId="6D69E74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26.5</w:t>
            </w:r>
          </w:p>
        </w:tc>
        <w:tc>
          <w:tcPr>
            <w:tcW w:w="1556" w:type="dxa"/>
            <w:tcBorders>
              <w:top w:val="single" w:sz="4" w:space="0" w:color="9BC2E6"/>
              <w:left w:val="nil"/>
              <w:bottom w:val="single" w:sz="4" w:space="0" w:color="9BC2E6"/>
              <w:right w:val="nil"/>
            </w:tcBorders>
            <w:shd w:val="clear" w:color="DDEBF7" w:fill="DDEBF7"/>
            <w:noWrap/>
            <w:vAlign w:val="bottom"/>
            <w:hideMark/>
          </w:tcPr>
          <w:p w14:paraId="12D96C6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w:t>
            </w:r>
          </w:p>
        </w:tc>
        <w:tc>
          <w:tcPr>
            <w:tcW w:w="976" w:type="dxa"/>
            <w:tcBorders>
              <w:top w:val="single" w:sz="4" w:space="0" w:color="9BC2E6"/>
              <w:left w:val="nil"/>
              <w:bottom w:val="single" w:sz="4" w:space="0" w:color="9BC2E6"/>
              <w:right w:val="nil"/>
            </w:tcBorders>
            <w:shd w:val="clear" w:color="DDEBF7" w:fill="DDEBF7"/>
            <w:noWrap/>
            <w:vAlign w:val="bottom"/>
            <w:hideMark/>
          </w:tcPr>
          <w:p w14:paraId="3A2153E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3.99</w:t>
            </w:r>
          </w:p>
        </w:tc>
        <w:tc>
          <w:tcPr>
            <w:tcW w:w="976" w:type="dxa"/>
            <w:tcBorders>
              <w:top w:val="single" w:sz="4" w:space="0" w:color="9BC2E6"/>
              <w:left w:val="nil"/>
              <w:bottom w:val="single" w:sz="4" w:space="0" w:color="9BC2E6"/>
              <w:right w:val="nil"/>
            </w:tcBorders>
            <w:shd w:val="clear" w:color="DDEBF7" w:fill="DDEBF7"/>
            <w:noWrap/>
            <w:vAlign w:val="bottom"/>
            <w:hideMark/>
          </w:tcPr>
          <w:p w14:paraId="2B9CE1F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w:t>
            </w:r>
          </w:p>
        </w:tc>
        <w:tc>
          <w:tcPr>
            <w:tcW w:w="976" w:type="dxa"/>
            <w:tcBorders>
              <w:top w:val="single" w:sz="4" w:space="0" w:color="9BC2E6"/>
              <w:left w:val="nil"/>
              <w:bottom w:val="single" w:sz="4" w:space="0" w:color="9BC2E6"/>
              <w:right w:val="nil"/>
            </w:tcBorders>
            <w:shd w:val="clear" w:color="DDEBF7" w:fill="DDEBF7"/>
            <w:noWrap/>
            <w:vAlign w:val="bottom"/>
            <w:hideMark/>
          </w:tcPr>
          <w:p w14:paraId="3C95B62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45.0</w:t>
            </w:r>
          </w:p>
        </w:tc>
        <w:tc>
          <w:tcPr>
            <w:tcW w:w="986" w:type="dxa"/>
            <w:tcBorders>
              <w:top w:val="single" w:sz="4" w:space="0" w:color="9BC2E6"/>
              <w:left w:val="nil"/>
              <w:bottom w:val="single" w:sz="4" w:space="0" w:color="9BC2E6"/>
              <w:right w:val="nil"/>
            </w:tcBorders>
            <w:shd w:val="clear" w:color="DDEBF7" w:fill="DDEBF7"/>
            <w:noWrap/>
            <w:vAlign w:val="bottom"/>
            <w:hideMark/>
          </w:tcPr>
          <w:p w14:paraId="5679751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w:t>
            </w:r>
          </w:p>
        </w:tc>
      </w:tr>
      <w:tr w:rsidR="003700AE" w:rsidRPr="00EA645D" w14:paraId="129E56E9"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61E49B1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1A1DD5B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059B73B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37B3F95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10</w:t>
            </w:r>
          </w:p>
        </w:tc>
        <w:tc>
          <w:tcPr>
            <w:tcW w:w="1427" w:type="dxa"/>
            <w:tcBorders>
              <w:top w:val="single" w:sz="4" w:space="0" w:color="9BC2E6"/>
              <w:left w:val="nil"/>
              <w:bottom w:val="single" w:sz="4" w:space="0" w:color="9BC2E6"/>
              <w:right w:val="nil"/>
            </w:tcBorders>
            <w:shd w:val="clear" w:color="auto" w:fill="auto"/>
            <w:noWrap/>
            <w:vAlign w:val="bottom"/>
            <w:hideMark/>
          </w:tcPr>
          <w:p w14:paraId="0E717D1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28.8</w:t>
            </w:r>
          </w:p>
        </w:tc>
        <w:tc>
          <w:tcPr>
            <w:tcW w:w="1556" w:type="dxa"/>
            <w:tcBorders>
              <w:top w:val="single" w:sz="4" w:space="0" w:color="9BC2E6"/>
              <w:left w:val="nil"/>
              <w:bottom w:val="single" w:sz="4" w:space="0" w:color="9BC2E6"/>
              <w:right w:val="nil"/>
            </w:tcBorders>
            <w:shd w:val="clear" w:color="auto" w:fill="auto"/>
            <w:noWrap/>
            <w:vAlign w:val="bottom"/>
            <w:hideMark/>
          </w:tcPr>
          <w:p w14:paraId="32D87FD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w:t>
            </w:r>
          </w:p>
        </w:tc>
        <w:tc>
          <w:tcPr>
            <w:tcW w:w="976" w:type="dxa"/>
            <w:tcBorders>
              <w:top w:val="single" w:sz="4" w:space="0" w:color="9BC2E6"/>
              <w:left w:val="nil"/>
              <w:bottom w:val="single" w:sz="4" w:space="0" w:color="9BC2E6"/>
              <w:right w:val="nil"/>
            </w:tcBorders>
            <w:shd w:val="clear" w:color="auto" w:fill="auto"/>
            <w:noWrap/>
            <w:vAlign w:val="bottom"/>
            <w:hideMark/>
          </w:tcPr>
          <w:p w14:paraId="36AD6CE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3.89</w:t>
            </w:r>
          </w:p>
        </w:tc>
        <w:tc>
          <w:tcPr>
            <w:tcW w:w="976" w:type="dxa"/>
            <w:tcBorders>
              <w:top w:val="single" w:sz="4" w:space="0" w:color="9BC2E6"/>
              <w:left w:val="nil"/>
              <w:bottom w:val="single" w:sz="4" w:space="0" w:color="9BC2E6"/>
              <w:right w:val="nil"/>
            </w:tcBorders>
            <w:shd w:val="clear" w:color="auto" w:fill="auto"/>
            <w:noWrap/>
            <w:vAlign w:val="bottom"/>
            <w:hideMark/>
          </w:tcPr>
          <w:p w14:paraId="363838F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w:t>
            </w:r>
          </w:p>
        </w:tc>
        <w:tc>
          <w:tcPr>
            <w:tcW w:w="976" w:type="dxa"/>
            <w:tcBorders>
              <w:top w:val="single" w:sz="4" w:space="0" w:color="9BC2E6"/>
              <w:left w:val="nil"/>
              <w:bottom w:val="single" w:sz="4" w:space="0" w:color="9BC2E6"/>
              <w:right w:val="nil"/>
            </w:tcBorders>
            <w:shd w:val="clear" w:color="auto" w:fill="auto"/>
            <w:noWrap/>
            <w:vAlign w:val="bottom"/>
            <w:hideMark/>
          </w:tcPr>
          <w:p w14:paraId="25EEC53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45.5</w:t>
            </w:r>
          </w:p>
        </w:tc>
        <w:tc>
          <w:tcPr>
            <w:tcW w:w="986" w:type="dxa"/>
            <w:tcBorders>
              <w:top w:val="single" w:sz="4" w:space="0" w:color="9BC2E6"/>
              <w:left w:val="nil"/>
              <w:bottom w:val="single" w:sz="4" w:space="0" w:color="9BC2E6"/>
              <w:right w:val="nil"/>
            </w:tcBorders>
            <w:shd w:val="clear" w:color="auto" w:fill="auto"/>
            <w:noWrap/>
            <w:vAlign w:val="bottom"/>
            <w:hideMark/>
          </w:tcPr>
          <w:p w14:paraId="54105BC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w:t>
            </w:r>
          </w:p>
        </w:tc>
      </w:tr>
      <w:tr w:rsidR="003700AE" w:rsidRPr="00EA645D" w14:paraId="5E7B67DD"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5F78EC2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3D08874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0B39C8D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42D9CB9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15</w:t>
            </w:r>
          </w:p>
        </w:tc>
        <w:tc>
          <w:tcPr>
            <w:tcW w:w="1427" w:type="dxa"/>
            <w:tcBorders>
              <w:top w:val="single" w:sz="4" w:space="0" w:color="9BC2E6"/>
              <w:left w:val="nil"/>
              <w:bottom w:val="single" w:sz="4" w:space="0" w:color="9BC2E6"/>
              <w:right w:val="nil"/>
            </w:tcBorders>
            <w:shd w:val="clear" w:color="DDEBF7" w:fill="DDEBF7"/>
            <w:noWrap/>
            <w:vAlign w:val="bottom"/>
            <w:hideMark/>
          </w:tcPr>
          <w:p w14:paraId="386485F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24.5</w:t>
            </w:r>
          </w:p>
        </w:tc>
        <w:tc>
          <w:tcPr>
            <w:tcW w:w="1556" w:type="dxa"/>
            <w:tcBorders>
              <w:top w:val="single" w:sz="4" w:space="0" w:color="9BC2E6"/>
              <w:left w:val="nil"/>
              <w:bottom w:val="single" w:sz="4" w:space="0" w:color="9BC2E6"/>
              <w:right w:val="nil"/>
            </w:tcBorders>
            <w:shd w:val="clear" w:color="DDEBF7" w:fill="DDEBF7"/>
            <w:noWrap/>
            <w:vAlign w:val="bottom"/>
            <w:hideMark/>
          </w:tcPr>
          <w:p w14:paraId="03746FB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lmnop</w:t>
            </w:r>
          </w:p>
        </w:tc>
        <w:tc>
          <w:tcPr>
            <w:tcW w:w="976" w:type="dxa"/>
            <w:tcBorders>
              <w:top w:val="single" w:sz="4" w:space="0" w:color="9BC2E6"/>
              <w:left w:val="nil"/>
              <w:bottom w:val="single" w:sz="4" w:space="0" w:color="9BC2E6"/>
              <w:right w:val="nil"/>
            </w:tcBorders>
            <w:shd w:val="clear" w:color="DDEBF7" w:fill="DDEBF7"/>
            <w:noWrap/>
            <w:vAlign w:val="bottom"/>
            <w:hideMark/>
          </w:tcPr>
          <w:p w14:paraId="24ED585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4.03</w:t>
            </w:r>
          </w:p>
        </w:tc>
        <w:tc>
          <w:tcPr>
            <w:tcW w:w="976" w:type="dxa"/>
            <w:tcBorders>
              <w:top w:val="single" w:sz="4" w:space="0" w:color="9BC2E6"/>
              <w:left w:val="nil"/>
              <w:bottom w:val="single" w:sz="4" w:space="0" w:color="9BC2E6"/>
              <w:right w:val="nil"/>
            </w:tcBorders>
            <w:shd w:val="clear" w:color="DDEBF7" w:fill="DDEBF7"/>
            <w:noWrap/>
            <w:vAlign w:val="bottom"/>
            <w:hideMark/>
          </w:tcPr>
          <w:p w14:paraId="40625A7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w:t>
            </w:r>
          </w:p>
        </w:tc>
        <w:tc>
          <w:tcPr>
            <w:tcW w:w="976" w:type="dxa"/>
            <w:tcBorders>
              <w:top w:val="single" w:sz="4" w:space="0" w:color="9BC2E6"/>
              <w:left w:val="nil"/>
              <w:bottom w:val="single" w:sz="4" w:space="0" w:color="9BC2E6"/>
              <w:right w:val="nil"/>
            </w:tcBorders>
            <w:shd w:val="clear" w:color="DDEBF7" w:fill="DDEBF7"/>
            <w:noWrap/>
            <w:vAlign w:val="bottom"/>
            <w:hideMark/>
          </w:tcPr>
          <w:p w14:paraId="183674A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44.5</w:t>
            </w:r>
          </w:p>
        </w:tc>
        <w:tc>
          <w:tcPr>
            <w:tcW w:w="986" w:type="dxa"/>
            <w:tcBorders>
              <w:top w:val="single" w:sz="4" w:space="0" w:color="9BC2E6"/>
              <w:left w:val="nil"/>
              <w:bottom w:val="single" w:sz="4" w:space="0" w:color="9BC2E6"/>
              <w:right w:val="nil"/>
            </w:tcBorders>
            <w:shd w:val="clear" w:color="DDEBF7" w:fill="DDEBF7"/>
            <w:noWrap/>
            <w:vAlign w:val="bottom"/>
            <w:hideMark/>
          </w:tcPr>
          <w:p w14:paraId="7C26258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cdefgh</w:t>
            </w:r>
          </w:p>
        </w:tc>
      </w:tr>
      <w:tr w:rsidR="003700AE" w:rsidRPr="00EA645D" w14:paraId="3E80DDD3"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3F4C7AC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auto" w:fill="auto"/>
            <w:noWrap/>
            <w:vAlign w:val="bottom"/>
            <w:hideMark/>
          </w:tcPr>
          <w:p w14:paraId="740FEB6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21C7B67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05AF2B6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25</w:t>
            </w:r>
          </w:p>
        </w:tc>
        <w:tc>
          <w:tcPr>
            <w:tcW w:w="1427" w:type="dxa"/>
            <w:tcBorders>
              <w:top w:val="single" w:sz="4" w:space="0" w:color="9BC2E6"/>
              <w:left w:val="nil"/>
              <w:bottom w:val="single" w:sz="4" w:space="0" w:color="9BC2E6"/>
              <w:right w:val="nil"/>
            </w:tcBorders>
            <w:shd w:val="clear" w:color="auto" w:fill="auto"/>
            <w:noWrap/>
            <w:vAlign w:val="bottom"/>
            <w:hideMark/>
          </w:tcPr>
          <w:p w14:paraId="2C1FD44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29.3</w:t>
            </w:r>
          </w:p>
        </w:tc>
        <w:tc>
          <w:tcPr>
            <w:tcW w:w="1556" w:type="dxa"/>
            <w:tcBorders>
              <w:top w:val="single" w:sz="4" w:space="0" w:color="9BC2E6"/>
              <w:left w:val="nil"/>
              <w:bottom w:val="single" w:sz="4" w:space="0" w:color="9BC2E6"/>
              <w:right w:val="nil"/>
            </w:tcBorders>
            <w:shd w:val="clear" w:color="auto" w:fill="auto"/>
            <w:noWrap/>
            <w:vAlign w:val="bottom"/>
            <w:hideMark/>
          </w:tcPr>
          <w:p w14:paraId="5C2039F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w:t>
            </w:r>
          </w:p>
        </w:tc>
        <w:tc>
          <w:tcPr>
            <w:tcW w:w="976" w:type="dxa"/>
            <w:tcBorders>
              <w:top w:val="single" w:sz="4" w:space="0" w:color="9BC2E6"/>
              <w:left w:val="nil"/>
              <w:bottom w:val="single" w:sz="4" w:space="0" w:color="9BC2E6"/>
              <w:right w:val="nil"/>
            </w:tcBorders>
            <w:shd w:val="clear" w:color="auto" w:fill="auto"/>
            <w:noWrap/>
            <w:vAlign w:val="bottom"/>
            <w:hideMark/>
          </w:tcPr>
          <w:p w14:paraId="5B5C376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4.05</w:t>
            </w:r>
          </w:p>
        </w:tc>
        <w:tc>
          <w:tcPr>
            <w:tcW w:w="976" w:type="dxa"/>
            <w:tcBorders>
              <w:top w:val="single" w:sz="4" w:space="0" w:color="9BC2E6"/>
              <w:left w:val="nil"/>
              <w:bottom w:val="single" w:sz="4" w:space="0" w:color="9BC2E6"/>
              <w:right w:val="nil"/>
            </w:tcBorders>
            <w:shd w:val="clear" w:color="auto" w:fill="auto"/>
            <w:noWrap/>
            <w:vAlign w:val="bottom"/>
            <w:hideMark/>
          </w:tcPr>
          <w:p w14:paraId="7BC57A1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w:t>
            </w:r>
          </w:p>
        </w:tc>
        <w:tc>
          <w:tcPr>
            <w:tcW w:w="976" w:type="dxa"/>
            <w:tcBorders>
              <w:top w:val="single" w:sz="4" w:space="0" w:color="9BC2E6"/>
              <w:left w:val="nil"/>
              <w:bottom w:val="single" w:sz="4" w:space="0" w:color="9BC2E6"/>
              <w:right w:val="nil"/>
            </w:tcBorders>
            <w:shd w:val="clear" w:color="auto" w:fill="auto"/>
            <w:noWrap/>
            <w:vAlign w:val="bottom"/>
            <w:hideMark/>
          </w:tcPr>
          <w:p w14:paraId="61EA069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44.9</w:t>
            </w:r>
          </w:p>
        </w:tc>
        <w:tc>
          <w:tcPr>
            <w:tcW w:w="986" w:type="dxa"/>
            <w:tcBorders>
              <w:top w:val="single" w:sz="4" w:space="0" w:color="9BC2E6"/>
              <w:left w:val="nil"/>
              <w:bottom w:val="single" w:sz="4" w:space="0" w:color="9BC2E6"/>
              <w:right w:val="nil"/>
            </w:tcBorders>
            <w:shd w:val="clear" w:color="auto" w:fill="auto"/>
            <w:noWrap/>
            <w:vAlign w:val="bottom"/>
            <w:hideMark/>
          </w:tcPr>
          <w:p w14:paraId="6A0AE1A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abcde</w:t>
            </w:r>
          </w:p>
        </w:tc>
      </w:tr>
      <w:tr w:rsidR="003700AE" w:rsidRPr="00EA645D" w14:paraId="1F2ACC77"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70CACD0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TOS1</w:t>
            </w:r>
          </w:p>
        </w:tc>
        <w:tc>
          <w:tcPr>
            <w:tcW w:w="1836" w:type="dxa"/>
            <w:tcBorders>
              <w:top w:val="single" w:sz="4" w:space="0" w:color="9BC2E6"/>
              <w:left w:val="nil"/>
              <w:bottom w:val="single" w:sz="4" w:space="0" w:color="9BC2E6"/>
              <w:right w:val="nil"/>
            </w:tcBorders>
            <w:shd w:val="clear" w:color="DDEBF7" w:fill="DDEBF7"/>
            <w:noWrap/>
            <w:vAlign w:val="bottom"/>
            <w:hideMark/>
          </w:tcPr>
          <w:p w14:paraId="2F287C8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3F3E31F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500FB24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w:t>
            </w:r>
          </w:p>
        </w:tc>
        <w:tc>
          <w:tcPr>
            <w:tcW w:w="1427" w:type="dxa"/>
            <w:tcBorders>
              <w:top w:val="single" w:sz="4" w:space="0" w:color="9BC2E6"/>
              <w:left w:val="nil"/>
              <w:bottom w:val="single" w:sz="4" w:space="0" w:color="9BC2E6"/>
              <w:right w:val="nil"/>
            </w:tcBorders>
            <w:shd w:val="clear" w:color="DDEBF7" w:fill="DDEBF7"/>
            <w:noWrap/>
            <w:vAlign w:val="bottom"/>
            <w:hideMark/>
          </w:tcPr>
          <w:p w14:paraId="0537876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31.0</w:t>
            </w:r>
          </w:p>
        </w:tc>
        <w:tc>
          <w:tcPr>
            <w:tcW w:w="1556" w:type="dxa"/>
            <w:tcBorders>
              <w:top w:val="single" w:sz="4" w:space="0" w:color="9BC2E6"/>
              <w:left w:val="nil"/>
              <w:bottom w:val="single" w:sz="4" w:space="0" w:color="9BC2E6"/>
              <w:right w:val="nil"/>
            </w:tcBorders>
            <w:shd w:val="clear" w:color="DDEBF7" w:fill="DDEBF7"/>
            <w:noWrap/>
            <w:vAlign w:val="bottom"/>
            <w:hideMark/>
          </w:tcPr>
          <w:p w14:paraId="3E51DE3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w:t>
            </w:r>
          </w:p>
        </w:tc>
        <w:tc>
          <w:tcPr>
            <w:tcW w:w="976" w:type="dxa"/>
            <w:tcBorders>
              <w:top w:val="single" w:sz="4" w:space="0" w:color="9BC2E6"/>
              <w:left w:val="nil"/>
              <w:bottom w:val="single" w:sz="4" w:space="0" w:color="9BC2E6"/>
              <w:right w:val="nil"/>
            </w:tcBorders>
            <w:shd w:val="clear" w:color="DDEBF7" w:fill="DDEBF7"/>
            <w:noWrap/>
            <w:vAlign w:val="bottom"/>
            <w:hideMark/>
          </w:tcPr>
          <w:p w14:paraId="65C7E55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3.85</w:t>
            </w:r>
          </w:p>
        </w:tc>
        <w:tc>
          <w:tcPr>
            <w:tcW w:w="976" w:type="dxa"/>
            <w:tcBorders>
              <w:top w:val="single" w:sz="4" w:space="0" w:color="9BC2E6"/>
              <w:left w:val="nil"/>
              <w:bottom w:val="single" w:sz="4" w:space="0" w:color="9BC2E6"/>
              <w:right w:val="nil"/>
            </w:tcBorders>
            <w:shd w:val="clear" w:color="DDEBF7" w:fill="DDEBF7"/>
            <w:noWrap/>
            <w:vAlign w:val="bottom"/>
            <w:hideMark/>
          </w:tcPr>
          <w:p w14:paraId="40B5F4E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abcde</w:t>
            </w:r>
          </w:p>
        </w:tc>
        <w:tc>
          <w:tcPr>
            <w:tcW w:w="976" w:type="dxa"/>
            <w:tcBorders>
              <w:top w:val="single" w:sz="4" w:space="0" w:color="9BC2E6"/>
              <w:left w:val="nil"/>
              <w:bottom w:val="single" w:sz="4" w:space="0" w:color="9BC2E6"/>
              <w:right w:val="nil"/>
            </w:tcBorders>
            <w:shd w:val="clear" w:color="DDEBF7" w:fill="DDEBF7"/>
            <w:noWrap/>
            <w:vAlign w:val="bottom"/>
            <w:hideMark/>
          </w:tcPr>
          <w:p w14:paraId="1F810189"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45.1</w:t>
            </w:r>
          </w:p>
        </w:tc>
        <w:tc>
          <w:tcPr>
            <w:tcW w:w="986" w:type="dxa"/>
            <w:tcBorders>
              <w:top w:val="single" w:sz="4" w:space="0" w:color="9BC2E6"/>
              <w:left w:val="nil"/>
              <w:bottom w:val="single" w:sz="4" w:space="0" w:color="9BC2E6"/>
              <w:right w:val="nil"/>
            </w:tcBorders>
            <w:shd w:val="clear" w:color="DDEBF7" w:fill="DDEBF7"/>
            <w:noWrap/>
            <w:vAlign w:val="bottom"/>
            <w:hideMark/>
          </w:tcPr>
          <w:p w14:paraId="3324A06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abc</w:t>
            </w:r>
          </w:p>
        </w:tc>
      </w:tr>
      <w:tr w:rsidR="003700AE" w:rsidRPr="00EA645D" w14:paraId="7F2D1C8A"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47F2AF6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444092E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7C51A65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6367A821"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20</w:t>
            </w:r>
          </w:p>
        </w:tc>
        <w:tc>
          <w:tcPr>
            <w:tcW w:w="1427" w:type="dxa"/>
            <w:tcBorders>
              <w:top w:val="single" w:sz="4" w:space="0" w:color="9BC2E6"/>
              <w:left w:val="nil"/>
              <w:bottom w:val="single" w:sz="4" w:space="0" w:color="9BC2E6"/>
              <w:right w:val="nil"/>
            </w:tcBorders>
            <w:shd w:val="clear" w:color="auto" w:fill="auto"/>
            <w:noWrap/>
            <w:vAlign w:val="bottom"/>
            <w:hideMark/>
          </w:tcPr>
          <w:p w14:paraId="1AA9E75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45.5</w:t>
            </w:r>
          </w:p>
        </w:tc>
        <w:tc>
          <w:tcPr>
            <w:tcW w:w="1556" w:type="dxa"/>
            <w:tcBorders>
              <w:top w:val="single" w:sz="4" w:space="0" w:color="9BC2E6"/>
              <w:left w:val="nil"/>
              <w:bottom w:val="single" w:sz="4" w:space="0" w:color="9BC2E6"/>
              <w:right w:val="nil"/>
            </w:tcBorders>
            <w:shd w:val="clear" w:color="auto" w:fill="auto"/>
            <w:noWrap/>
            <w:vAlign w:val="bottom"/>
            <w:hideMark/>
          </w:tcPr>
          <w:p w14:paraId="031B9C1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w:t>
            </w:r>
          </w:p>
        </w:tc>
        <w:tc>
          <w:tcPr>
            <w:tcW w:w="976" w:type="dxa"/>
            <w:tcBorders>
              <w:top w:val="single" w:sz="4" w:space="0" w:color="9BC2E6"/>
              <w:left w:val="nil"/>
              <w:bottom w:val="single" w:sz="4" w:space="0" w:color="9BC2E6"/>
              <w:right w:val="nil"/>
            </w:tcBorders>
            <w:shd w:val="clear" w:color="auto" w:fill="auto"/>
            <w:noWrap/>
            <w:vAlign w:val="bottom"/>
            <w:hideMark/>
          </w:tcPr>
          <w:p w14:paraId="553EEDE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3.02</w:t>
            </w:r>
          </w:p>
        </w:tc>
        <w:tc>
          <w:tcPr>
            <w:tcW w:w="976" w:type="dxa"/>
            <w:tcBorders>
              <w:top w:val="single" w:sz="4" w:space="0" w:color="9BC2E6"/>
              <w:left w:val="nil"/>
              <w:bottom w:val="single" w:sz="4" w:space="0" w:color="9BC2E6"/>
              <w:right w:val="nil"/>
            </w:tcBorders>
            <w:shd w:val="clear" w:color="auto" w:fill="auto"/>
            <w:noWrap/>
            <w:vAlign w:val="bottom"/>
            <w:hideMark/>
          </w:tcPr>
          <w:p w14:paraId="6A39737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w:t>
            </w:r>
          </w:p>
        </w:tc>
        <w:tc>
          <w:tcPr>
            <w:tcW w:w="976" w:type="dxa"/>
            <w:tcBorders>
              <w:top w:val="single" w:sz="4" w:space="0" w:color="9BC2E6"/>
              <w:left w:val="nil"/>
              <w:bottom w:val="single" w:sz="4" w:space="0" w:color="9BC2E6"/>
              <w:right w:val="nil"/>
            </w:tcBorders>
            <w:shd w:val="clear" w:color="auto" w:fill="auto"/>
            <w:noWrap/>
            <w:vAlign w:val="bottom"/>
            <w:hideMark/>
          </w:tcPr>
          <w:p w14:paraId="390F5DB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43.3</w:t>
            </w:r>
          </w:p>
        </w:tc>
        <w:tc>
          <w:tcPr>
            <w:tcW w:w="986" w:type="dxa"/>
            <w:tcBorders>
              <w:top w:val="single" w:sz="4" w:space="0" w:color="9BC2E6"/>
              <w:left w:val="nil"/>
              <w:bottom w:val="single" w:sz="4" w:space="0" w:color="9BC2E6"/>
              <w:right w:val="nil"/>
            </w:tcBorders>
            <w:shd w:val="clear" w:color="auto" w:fill="auto"/>
            <w:noWrap/>
            <w:vAlign w:val="bottom"/>
            <w:hideMark/>
          </w:tcPr>
          <w:p w14:paraId="1D8B2C3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lmnopqr</w:t>
            </w:r>
          </w:p>
        </w:tc>
      </w:tr>
      <w:tr w:rsidR="003700AE" w:rsidRPr="00EA645D" w14:paraId="4A87E623"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00ACC80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7F83868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73CD6AF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2A8CB33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0</w:t>
            </w:r>
          </w:p>
        </w:tc>
        <w:tc>
          <w:tcPr>
            <w:tcW w:w="1427" w:type="dxa"/>
            <w:tcBorders>
              <w:top w:val="single" w:sz="4" w:space="0" w:color="9BC2E6"/>
              <w:left w:val="nil"/>
              <w:bottom w:val="single" w:sz="4" w:space="0" w:color="9BC2E6"/>
              <w:right w:val="nil"/>
            </w:tcBorders>
            <w:shd w:val="clear" w:color="DDEBF7" w:fill="DDEBF7"/>
            <w:noWrap/>
            <w:vAlign w:val="bottom"/>
            <w:hideMark/>
          </w:tcPr>
          <w:p w14:paraId="72C4DF3C"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47.3</w:t>
            </w:r>
          </w:p>
        </w:tc>
        <w:tc>
          <w:tcPr>
            <w:tcW w:w="1556" w:type="dxa"/>
            <w:tcBorders>
              <w:top w:val="single" w:sz="4" w:space="0" w:color="9BC2E6"/>
              <w:left w:val="nil"/>
              <w:bottom w:val="single" w:sz="4" w:space="0" w:color="9BC2E6"/>
              <w:right w:val="nil"/>
            </w:tcBorders>
            <w:shd w:val="clear" w:color="DDEBF7" w:fill="DDEBF7"/>
            <w:noWrap/>
            <w:vAlign w:val="bottom"/>
            <w:hideMark/>
          </w:tcPr>
          <w:p w14:paraId="05B4E3D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fghi</w:t>
            </w:r>
          </w:p>
        </w:tc>
        <w:tc>
          <w:tcPr>
            <w:tcW w:w="976" w:type="dxa"/>
            <w:tcBorders>
              <w:top w:val="single" w:sz="4" w:space="0" w:color="9BC2E6"/>
              <w:left w:val="nil"/>
              <w:bottom w:val="single" w:sz="4" w:space="0" w:color="9BC2E6"/>
              <w:right w:val="nil"/>
            </w:tcBorders>
            <w:shd w:val="clear" w:color="DDEBF7" w:fill="DDEBF7"/>
            <w:noWrap/>
            <w:vAlign w:val="bottom"/>
            <w:hideMark/>
          </w:tcPr>
          <w:p w14:paraId="0796012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2.84</w:t>
            </w:r>
          </w:p>
        </w:tc>
        <w:tc>
          <w:tcPr>
            <w:tcW w:w="976" w:type="dxa"/>
            <w:tcBorders>
              <w:top w:val="single" w:sz="4" w:space="0" w:color="9BC2E6"/>
              <w:left w:val="nil"/>
              <w:bottom w:val="single" w:sz="4" w:space="0" w:color="9BC2E6"/>
              <w:right w:val="nil"/>
            </w:tcBorders>
            <w:shd w:val="clear" w:color="DDEBF7" w:fill="DDEBF7"/>
            <w:noWrap/>
            <w:vAlign w:val="bottom"/>
            <w:hideMark/>
          </w:tcPr>
          <w:p w14:paraId="20B62E26"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nopq</w:t>
            </w:r>
          </w:p>
        </w:tc>
        <w:tc>
          <w:tcPr>
            <w:tcW w:w="976" w:type="dxa"/>
            <w:tcBorders>
              <w:top w:val="single" w:sz="4" w:space="0" w:color="9BC2E6"/>
              <w:left w:val="nil"/>
              <w:bottom w:val="single" w:sz="4" w:space="0" w:color="9BC2E6"/>
              <w:right w:val="nil"/>
            </w:tcBorders>
            <w:shd w:val="clear" w:color="DDEBF7" w:fill="DDEBF7"/>
            <w:noWrap/>
            <w:vAlign w:val="bottom"/>
            <w:hideMark/>
          </w:tcPr>
          <w:p w14:paraId="0815358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44.2</w:t>
            </w:r>
          </w:p>
        </w:tc>
        <w:tc>
          <w:tcPr>
            <w:tcW w:w="986" w:type="dxa"/>
            <w:tcBorders>
              <w:top w:val="single" w:sz="4" w:space="0" w:color="9BC2E6"/>
              <w:left w:val="nil"/>
              <w:bottom w:val="single" w:sz="4" w:space="0" w:color="9BC2E6"/>
              <w:right w:val="nil"/>
            </w:tcBorders>
            <w:shd w:val="clear" w:color="DDEBF7" w:fill="DDEBF7"/>
            <w:noWrap/>
            <w:vAlign w:val="bottom"/>
            <w:hideMark/>
          </w:tcPr>
          <w:p w14:paraId="30B27D9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efghijkl</w:t>
            </w:r>
          </w:p>
        </w:tc>
      </w:tr>
      <w:tr w:rsidR="003700AE" w:rsidRPr="00EA645D" w14:paraId="1DA66E42"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5A94AAF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146FFFA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27AE8FE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6ED3E85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5</w:t>
            </w:r>
          </w:p>
        </w:tc>
        <w:tc>
          <w:tcPr>
            <w:tcW w:w="1427" w:type="dxa"/>
            <w:tcBorders>
              <w:top w:val="single" w:sz="4" w:space="0" w:color="9BC2E6"/>
              <w:left w:val="nil"/>
              <w:bottom w:val="single" w:sz="4" w:space="0" w:color="9BC2E6"/>
              <w:right w:val="nil"/>
            </w:tcBorders>
            <w:shd w:val="clear" w:color="auto" w:fill="auto"/>
            <w:noWrap/>
            <w:vAlign w:val="bottom"/>
            <w:hideMark/>
          </w:tcPr>
          <w:p w14:paraId="52850D6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47.3</w:t>
            </w:r>
          </w:p>
        </w:tc>
        <w:tc>
          <w:tcPr>
            <w:tcW w:w="1556" w:type="dxa"/>
            <w:tcBorders>
              <w:top w:val="single" w:sz="4" w:space="0" w:color="9BC2E6"/>
              <w:left w:val="nil"/>
              <w:bottom w:val="single" w:sz="4" w:space="0" w:color="9BC2E6"/>
              <w:right w:val="nil"/>
            </w:tcBorders>
            <w:shd w:val="clear" w:color="auto" w:fill="auto"/>
            <w:noWrap/>
            <w:vAlign w:val="bottom"/>
            <w:hideMark/>
          </w:tcPr>
          <w:p w14:paraId="555FDA1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fghi</w:t>
            </w:r>
          </w:p>
        </w:tc>
        <w:tc>
          <w:tcPr>
            <w:tcW w:w="976" w:type="dxa"/>
            <w:tcBorders>
              <w:top w:val="single" w:sz="4" w:space="0" w:color="9BC2E6"/>
              <w:left w:val="nil"/>
              <w:bottom w:val="single" w:sz="4" w:space="0" w:color="9BC2E6"/>
              <w:right w:val="nil"/>
            </w:tcBorders>
            <w:shd w:val="clear" w:color="auto" w:fill="auto"/>
            <w:noWrap/>
            <w:vAlign w:val="bottom"/>
            <w:hideMark/>
          </w:tcPr>
          <w:p w14:paraId="593EB4F7"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2.94</w:t>
            </w:r>
          </w:p>
        </w:tc>
        <w:tc>
          <w:tcPr>
            <w:tcW w:w="976" w:type="dxa"/>
            <w:tcBorders>
              <w:top w:val="single" w:sz="4" w:space="0" w:color="9BC2E6"/>
              <w:left w:val="nil"/>
              <w:bottom w:val="single" w:sz="4" w:space="0" w:color="9BC2E6"/>
              <w:right w:val="nil"/>
            </w:tcBorders>
            <w:shd w:val="clear" w:color="auto" w:fill="auto"/>
            <w:noWrap/>
            <w:vAlign w:val="bottom"/>
            <w:hideMark/>
          </w:tcPr>
          <w:p w14:paraId="55B1574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mnop</w:t>
            </w:r>
          </w:p>
        </w:tc>
        <w:tc>
          <w:tcPr>
            <w:tcW w:w="976" w:type="dxa"/>
            <w:tcBorders>
              <w:top w:val="single" w:sz="4" w:space="0" w:color="9BC2E6"/>
              <w:left w:val="nil"/>
              <w:bottom w:val="single" w:sz="4" w:space="0" w:color="9BC2E6"/>
              <w:right w:val="nil"/>
            </w:tcBorders>
            <w:shd w:val="clear" w:color="auto" w:fill="auto"/>
            <w:noWrap/>
            <w:vAlign w:val="bottom"/>
            <w:hideMark/>
          </w:tcPr>
          <w:p w14:paraId="0F6EEA3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44.1</w:t>
            </w:r>
          </w:p>
        </w:tc>
        <w:tc>
          <w:tcPr>
            <w:tcW w:w="986" w:type="dxa"/>
            <w:tcBorders>
              <w:top w:val="single" w:sz="4" w:space="0" w:color="9BC2E6"/>
              <w:left w:val="nil"/>
              <w:bottom w:val="single" w:sz="4" w:space="0" w:color="9BC2E6"/>
              <w:right w:val="nil"/>
            </w:tcBorders>
            <w:shd w:val="clear" w:color="auto" w:fill="auto"/>
            <w:noWrap/>
            <w:vAlign w:val="bottom"/>
            <w:hideMark/>
          </w:tcPr>
          <w:p w14:paraId="2D1BC6C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defghijklm</w:t>
            </w:r>
          </w:p>
        </w:tc>
      </w:tr>
      <w:tr w:rsidR="003700AE" w:rsidRPr="00EA645D" w14:paraId="43A6351B"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14E08DE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05B0AC0A"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65C4BC4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4778801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10</w:t>
            </w:r>
          </w:p>
        </w:tc>
        <w:tc>
          <w:tcPr>
            <w:tcW w:w="1427" w:type="dxa"/>
            <w:tcBorders>
              <w:top w:val="single" w:sz="4" w:space="0" w:color="9BC2E6"/>
              <w:left w:val="nil"/>
              <w:bottom w:val="single" w:sz="4" w:space="0" w:color="9BC2E6"/>
              <w:right w:val="nil"/>
            </w:tcBorders>
            <w:shd w:val="clear" w:color="DDEBF7" w:fill="DDEBF7"/>
            <w:noWrap/>
            <w:vAlign w:val="bottom"/>
            <w:hideMark/>
          </w:tcPr>
          <w:p w14:paraId="74D6829D"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49.5</w:t>
            </w:r>
          </w:p>
        </w:tc>
        <w:tc>
          <w:tcPr>
            <w:tcW w:w="1556" w:type="dxa"/>
            <w:tcBorders>
              <w:top w:val="single" w:sz="4" w:space="0" w:color="9BC2E6"/>
              <w:left w:val="nil"/>
              <w:bottom w:val="single" w:sz="4" w:space="0" w:color="9BC2E6"/>
              <w:right w:val="nil"/>
            </w:tcBorders>
            <w:shd w:val="clear" w:color="DDEBF7" w:fill="DDEBF7"/>
            <w:noWrap/>
            <w:vAlign w:val="bottom"/>
            <w:hideMark/>
          </w:tcPr>
          <w:p w14:paraId="645DAAD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w:t>
            </w:r>
          </w:p>
        </w:tc>
        <w:tc>
          <w:tcPr>
            <w:tcW w:w="976" w:type="dxa"/>
            <w:tcBorders>
              <w:top w:val="single" w:sz="4" w:space="0" w:color="9BC2E6"/>
              <w:left w:val="nil"/>
              <w:bottom w:val="single" w:sz="4" w:space="0" w:color="9BC2E6"/>
              <w:right w:val="nil"/>
            </w:tcBorders>
            <w:shd w:val="clear" w:color="DDEBF7" w:fill="DDEBF7"/>
            <w:noWrap/>
            <w:vAlign w:val="bottom"/>
            <w:hideMark/>
          </w:tcPr>
          <w:p w14:paraId="786F997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2.95</w:t>
            </w:r>
          </w:p>
        </w:tc>
        <w:tc>
          <w:tcPr>
            <w:tcW w:w="976" w:type="dxa"/>
            <w:tcBorders>
              <w:top w:val="single" w:sz="4" w:space="0" w:color="9BC2E6"/>
              <w:left w:val="nil"/>
              <w:bottom w:val="single" w:sz="4" w:space="0" w:color="9BC2E6"/>
              <w:right w:val="nil"/>
            </w:tcBorders>
            <w:shd w:val="clear" w:color="DDEBF7" w:fill="DDEBF7"/>
            <w:noWrap/>
            <w:vAlign w:val="bottom"/>
            <w:hideMark/>
          </w:tcPr>
          <w:p w14:paraId="6C60A17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mnop</w:t>
            </w:r>
          </w:p>
        </w:tc>
        <w:tc>
          <w:tcPr>
            <w:tcW w:w="976" w:type="dxa"/>
            <w:tcBorders>
              <w:top w:val="single" w:sz="4" w:space="0" w:color="9BC2E6"/>
              <w:left w:val="nil"/>
              <w:bottom w:val="single" w:sz="4" w:space="0" w:color="9BC2E6"/>
              <w:right w:val="nil"/>
            </w:tcBorders>
            <w:shd w:val="clear" w:color="DDEBF7" w:fill="DDEBF7"/>
            <w:noWrap/>
            <w:vAlign w:val="bottom"/>
            <w:hideMark/>
          </w:tcPr>
          <w:p w14:paraId="521EFD5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44.0</w:t>
            </w:r>
          </w:p>
        </w:tc>
        <w:tc>
          <w:tcPr>
            <w:tcW w:w="986" w:type="dxa"/>
            <w:tcBorders>
              <w:top w:val="single" w:sz="4" w:space="0" w:color="9BC2E6"/>
              <w:left w:val="nil"/>
              <w:bottom w:val="single" w:sz="4" w:space="0" w:color="9BC2E6"/>
              <w:right w:val="nil"/>
            </w:tcBorders>
            <w:shd w:val="clear" w:color="DDEBF7" w:fill="DDEBF7"/>
            <w:noWrap/>
            <w:vAlign w:val="bottom"/>
            <w:hideMark/>
          </w:tcPr>
          <w:p w14:paraId="09E8D0F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fghijklmn</w:t>
            </w:r>
          </w:p>
        </w:tc>
      </w:tr>
      <w:tr w:rsidR="003700AE" w:rsidRPr="00EA645D" w14:paraId="738FD71E"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5A50135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4D01E158"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5C2EBB6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07D8D88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15</w:t>
            </w:r>
          </w:p>
        </w:tc>
        <w:tc>
          <w:tcPr>
            <w:tcW w:w="1427" w:type="dxa"/>
            <w:tcBorders>
              <w:top w:val="single" w:sz="4" w:space="0" w:color="9BC2E6"/>
              <w:left w:val="nil"/>
              <w:bottom w:val="single" w:sz="4" w:space="0" w:color="9BC2E6"/>
              <w:right w:val="nil"/>
            </w:tcBorders>
            <w:shd w:val="clear" w:color="auto" w:fill="auto"/>
            <w:noWrap/>
            <w:vAlign w:val="bottom"/>
            <w:hideMark/>
          </w:tcPr>
          <w:p w14:paraId="24F7990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53.8</w:t>
            </w:r>
          </w:p>
        </w:tc>
        <w:tc>
          <w:tcPr>
            <w:tcW w:w="1556" w:type="dxa"/>
            <w:tcBorders>
              <w:top w:val="single" w:sz="4" w:space="0" w:color="9BC2E6"/>
              <w:left w:val="nil"/>
              <w:bottom w:val="single" w:sz="4" w:space="0" w:color="9BC2E6"/>
              <w:right w:val="nil"/>
            </w:tcBorders>
            <w:shd w:val="clear" w:color="auto" w:fill="auto"/>
            <w:noWrap/>
            <w:vAlign w:val="bottom"/>
            <w:hideMark/>
          </w:tcPr>
          <w:p w14:paraId="49B636D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efg</w:t>
            </w:r>
          </w:p>
        </w:tc>
        <w:tc>
          <w:tcPr>
            <w:tcW w:w="976" w:type="dxa"/>
            <w:tcBorders>
              <w:top w:val="single" w:sz="4" w:space="0" w:color="9BC2E6"/>
              <w:left w:val="nil"/>
              <w:bottom w:val="single" w:sz="4" w:space="0" w:color="9BC2E6"/>
              <w:right w:val="nil"/>
            </w:tcBorders>
            <w:shd w:val="clear" w:color="auto" w:fill="auto"/>
            <w:noWrap/>
            <w:vAlign w:val="bottom"/>
            <w:hideMark/>
          </w:tcPr>
          <w:p w14:paraId="6E62069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3.19</w:t>
            </w:r>
          </w:p>
        </w:tc>
        <w:tc>
          <w:tcPr>
            <w:tcW w:w="976" w:type="dxa"/>
            <w:tcBorders>
              <w:top w:val="single" w:sz="4" w:space="0" w:color="9BC2E6"/>
              <w:left w:val="nil"/>
              <w:bottom w:val="single" w:sz="4" w:space="0" w:color="9BC2E6"/>
              <w:right w:val="nil"/>
            </w:tcBorders>
            <w:shd w:val="clear" w:color="auto" w:fill="auto"/>
            <w:noWrap/>
            <w:vAlign w:val="bottom"/>
            <w:hideMark/>
          </w:tcPr>
          <w:p w14:paraId="41A44CD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klm</w:t>
            </w:r>
          </w:p>
        </w:tc>
        <w:tc>
          <w:tcPr>
            <w:tcW w:w="976" w:type="dxa"/>
            <w:tcBorders>
              <w:top w:val="single" w:sz="4" w:space="0" w:color="9BC2E6"/>
              <w:left w:val="nil"/>
              <w:bottom w:val="single" w:sz="4" w:space="0" w:color="9BC2E6"/>
              <w:right w:val="nil"/>
            </w:tcBorders>
            <w:shd w:val="clear" w:color="auto" w:fill="auto"/>
            <w:noWrap/>
            <w:vAlign w:val="bottom"/>
            <w:hideMark/>
          </w:tcPr>
          <w:p w14:paraId="57258B22"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43.6</w:t>
            </w:r>
          </w:p>
        </w:tc>
        <w:tc>
          <w:tcPr>
            <w:tcW w:w="986" w:type="dxa"/>
            <w:tcBorders>
              <w:top w:val="single" w:sz="4" w:space="0" w:color="9BC2E6"/>
              <w:left w:val="nil"/>
              <w:bottom w:val="single" w:sz="4" w:space="0" w:color="9BC2E6"/>
              <w:right w:val="nil"/>
            </w:tcBorders>
            <w:shd w:val="clear" w:color="auto" w:fill="auto"/>
            <w:noWrap/>
            <w:vAlign w:val="bottom"/>
            <w:hideMark/>
          </w:tcPr>
          <w:p w14:paraId="565770D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jklmnop</w:t>
            </w:r>
          </w:p>
        </w:tc>
      </w:tr>
      <w:tr w:rsidR="003700AE" w:rsidRPr="00EA645D" w14:paraId="3676D316"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703C87E4"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DDEBF7" w:fill="DDEBF7"/>
            <w:noWrap/>
            <w:vAlign w:val="bottom"/>
            <w:hideMark/>
          </w:tcPr>
          <w:p w14:paraId="5D36288B"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DDEBF7" w:fill="DDEBF7"/>
            <w:noWrap/>
            <w:vAlign w:val="bottom"/>
            <w:hideMark/>
          </w:tcPr>
          <w:p w14:paraId="01BE39F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DDEBF7" w:fill="DDEBF7"/>
            <w:noWrap/>
            <w:vAlign w:val="bottom"/>
            <w:hideMark/>
          </w:tcPr>
          <w:p w14:paraId="79C14CB4"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25</w:t>
            </w:r>
          </w:p>
        </w:tc>
        <w:tc>
          <w:tcPr>
            <w:tcW w:w="1427" w:type="dxa"/>
            <w:tcBorders>
              <w:top w:val="single" w:sz="4" w:space="0" w:color="9BC2E6"/>
              <w:left w:val="nil"/>
              <w:bottom w:val="single" w:sz="4" w:space="0" w:color="9BC2E6"/>
              <w:right w:val="nil"/>
            </w:tcBorders>
            <w:shd w:val="clear" w:color="DDEBF7" w:fill="DDEBF7"/>
            <w:noWrap/>
            <w:vAlign w:val="bottom"/>
            <w:hideMark/>
          </w:tcPr>
          <w:p w14:paraId="07A88F28"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44.0</w:t>
            </w:r>
          </w:p>
        </w:tc>
        <w:tc>
          <w:tcPr>
            <w:tcW w:w="1556" w:type="dxa"/>
            <w:tcBorders>
              <w:top w:val="single" w:sz="4" w:space="0" w:color="9BC2E6"/>
              <w:left w:val="nil"/>
              <w:bottom w:val="single" w:sz="4" w:space="0" w:color="9BC2E6"/>
              <w:right w:val="nil"/>
            </w:tcBorders>
            <w:shd w:val="clear" w:color="DDEBF7" w:fill="DDEBF7"/>
            <w:noWrap/>
            <w:vAlign w:val="bottom"/>
            <w:hideMark/>
          </w:tcPr>
          <w:p w14:paraId="68889C03"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ghij</w:t>
            </w:r>
          </w:p>
        </w:tc>
        <w:tc>
          <w:tcPr>
            <w:tcW w:w="976" w:type="dxa"/>
            <w:tcBorders>
              <w:top w:val="single" w:sz="4" w:space="0" w:color="9BC2E6"/>
              <w:left w:val="nil"/>
              <w:bottom w:val="single" w:sz="4" w:space="0" w:color="9BC2E6"/>
              <w:right w:val="nil"/>
            </w:tcBorders>
            <w:shd w:val="clear" w:color="DDEBF7" w:fill="DDEBF7"/>
            <w:noWrap/>
            <w:vAlign w:val="bottom"/>
            <w:hideMark/>
          </w:tcPr>
          <w:p w14:paraId="5BD61EE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2.96</w:t>
            </w:r>
          </w:p>
        </w:tc>
        <w:tc>
          <w:tcPr>
            <w:tcW w:w="976" w:type="dxa"/>
            <w:tcBorders>
              <w:top w:val="single" w:sz="4" w:space="0" w:color="9BC2E6"/>
              <w:left w:val="nil"/>
              <w:bottom w:val="single" w:sz="4" w:space="0" w:color="9BC2E6"/>
              <w:right w:val="nil"/>
            </w:tcBorders>
            <w:shd w:val="clear" w:color="DDEBF7" w:fill="DDEBF7"/>
            <w:noWrap/>
            <w:vAlign w:val="bottom"/>
            <w:hideMark/>
          </w:tcPr>
          <w:p w14:paraId="406CF291"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mnop</w:t>
            </w:r>
          </w:p>
        </w:tc>
        <w:tc>
          <w:tcPr>
            <w:tcW w:w="976" w:type="dxa"/>
            <w:tcBorders>
              <w:top w:val="single" w:sz="4" w:space="0" w:color="9BC2E6"/>
              <w:left w:val="nil"/>
              <w:bottom w:val="single" w:sz="4" w:space="0" w:color="9BC2E6"/>
              <w:right w:val="nil"/>
            </w:tcBorders>
            <w:shd w:val="clear" w:color="DDEBF7" w:fill="DDEBF7"/>
            <w:noWrap/>
            <w:vAlign w:val="bottom"/>
            <w:hideMark/>
          </w:tcPr>
          <w:p w14:paraId="2EA26C4F"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43.7</w:t>
            </w:r>
          </w:p>
        </w:tc>
        <w:tc>
          <w:tcPr>
            <w:tcW w:w="986" w:type="dxa"/>
            <w:tcBorders>
              <w:top w:val="single" w:sz="4" w:space="0" w:color="9BC2E6"/>
              <w:left w:val="nil"/>
              <w:bottom w:val="single" w:sz="4" w:space="0" w:color="9BC2E6"/>
              <w:right w:val="nil"/>
            </w:tcBorders>
            <w:shd w:val="clear" w:color="DDEBF7" w:fill="DDEBF7"/>
            <w:noWrap/>
            <w:vAlign w:val="bottom"/>
            <w:hideMark/>
          </w:tcPr>
          <w:p w14:paraId="2821DF0E"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hijklmno</w:t>
            </w:r>
          </w:p>
        </w:tc>
      </w:tr>
      <w:tr w:rsidR="003700AE" w:rsidRPr="00EA645D" w14:paraId="01E33EE7"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auto" w:fill="auto"/>
            <w:noWrap/>
            <w:vAlign w:val="bottom"/>
            <w:hideMark/>
          </w:tcPr>
          <w:p w14:paraId="078CB2E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TOS2</w:t>
            </w:r>
          </w:p>
        </w:tc>
        <w:tc>
          <w:tcPr>
            <w:tcW w:w="1836" w:type="dxa"/>
            <w:tcBorders>
              <w:top w:val="single" w:sz="4" w:space="0" w:color="9BC2E6"/>
              <w:left w:val="nil"/>
              <w:bottom w:val="single" w:sz="4" w:space="0" w:color="9BC2E6"/>
              <w:right w:val="nil"/>
            </w:tcBorders>
            <w:shd w:val="clear" w:color="auto" w:fill="auto"/>
            <w:noWrap/>
            <w:vAlign w:val="bottom"/>
            <w:hideMark/>
          </w:tcPr>
          <w:p w14:paraId="3BB845CC"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Diamond</w:t>
            </w:r>
          </w:p>
        </w:tc>
        <w:tc>
          <w:tcPr>
            <w:tcW w:w="1576" w:type="dxa"/>
            <w:tcBorders>
              <w:top w:val="single" w:sz="4" w:space="0" w:color="9BC2E6"/>
              <w:left w:val="nil"/>
              <w:bottom w:val="single" w:sz="4" w:space="0" w:color="9BC2E6"/>
              <w:right w:val="nil"/>
            </w:tcBorders>
            <w:shd w:val="clear" w:color="auto" w:fill="auto"/>
            <w:noWrap/>
            <w:vAlign w:val="bottom"/>
            <w:hideMark/>
          </w:tcPr>
          <w:p w14:paraId="275A82F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Medium</w:t>
            </w:r>
          </w:p>
        </w:tc>
        <w:tc>
          <w:tcPr>
            <w:tcW w:w="1376" w:type="dxa"/>
            <w:tcBorders>
              <w:top w:val="single" w:sz="4" w:space="0" w:color="9BC2E6"/>
              <w:left w:val="nil"/>
              <w:bottom w:val="single" w:sz="4" w:space="0" w:color="9BC2E6"/>
              <w:right w:val="nil"/>
            </w:tcBorders>
            <w:shd w:val="clear" w:color="auto" w:fill="auto"/>
            <w:noWrap/>
            <w:vAlign w:val="bottom"/>
            <w:hideMark/>
          </w:tcPr>
          <w:p w14:paraId="565E3D9A"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w:t>
            </w:r>
          </w:p>
        </w:tc>
        <w:tc>
          <w:tcPr>
            <w:tcW w:w="1427" w:type="dxa"/>
            <w:tcBorders>
              <w:top w:val="single" w:sz="4" w:space="0" w:color="9BC2E6"/>
              <w:left w:val="nil"/>
              <w:bottom w:val="single" w:sz="4" w:space="0" w:color="9BC2E6"/>
              <w:right w:val="nil"/>
            </w:tcBorders>
            <w:shd w:val="clear" w:color="auto" w:fill="auto"/>
            <w:noWrap/>
            <w:vAlign w:val="bottom"/>
            <w:hideMark/>
          </w:tcPr>
          <w:p w14:paraId="786E25E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45.0</w:t>
            </w:r>
          </w:p>
        </w:tc>
        <w:tc>
          <w:tcPr>
            <w:tcW w:w="1556" w:type="dxa"/>
            <w:tcBorders>
              <w:top w:val="single" w:sz="4" w:space="0" w:color="9BC2E6"/>
              <w:left w:val="nil"/>
              <w:bottom w:val="single" w:sz="4" w:space="0" w:color="9BC2E6"/>
              <w:right w:val="nil"/>
            </w:tcBorders>
            <w:shd w:val="clear" w:color="auto" w:fill="auto"/>
            <w:noWrap/>
            <w:vAlign w:val="bottom"/>
            <w:hideMark/>
          </w:tcPr>
          <w:p w14:paraId="34B19492"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ghi</w:t>
            </w:r>
          </w:p>
        </w:tc>
        <w:tc>
          <w:tcPr>
            <w:tcW w:w="976" w:type="dxa"/>
            <w:tcBorders>
              <w:top w:val="single" w:sz="4" w:space="0" w:color="9BC2E6"/>
              <w:left w:val="nil"/>
              <w:bottom w:val="single" w:sz="4" w:space="0" w:color="9BC2E6"/>
              <w:right w:val="nil"/>
            </w:tcBorders>
            <w:shd w:val="clear" w:color="auto" w:fill="auto"/>
            <w:noWrap/>
            <w:vAlign w:val="bottom"/>
            <w:hideMark/>
          </w:tcPr>
          <w:p w14:paraId="1B9D639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3.01</w:t>
            </w:r>
          </w:p>
        </w:tc>
        <w:tc>
          <w:tcPr>
            <w:tcW w:w="976" w:type="dxa"/>
            <w:tcBorders>
              <w:top w:val="single" w:sz="4" w:space="0" w:color="9BC2E6"/>
              <w:left w:val="nil"/>
              <w:bottom w:val="single" w:sz="4" w:space="0" w:color="9BC2E6"/>
              <w:right w:val="nil"/>
            </w:tcBorders>
            <w:shd w:val="clear" w:color="auto" w:fill="auto"/>
            <w:noWrap/>
            <w:vAlign w:val="bottom"/>
            <w:hideMark/>
          </w:tcPr>
          <w:p w14:paraId="0002FE7D"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lmnop</w:t>
            </w:r>
          </w:p>
        </w:tc>
        <w:tc>
          <w:tcPr>
            <w:tcW w:w="976" w:type="dxa"/>
            <w:tcBorders>
              <w:top w:val="single" w:sz="4" w:space="0" w:color="9BC2E6"/>
              <w:left w:val="nil"/>
              <w:bottom w:val="single" w:sz="4" w:space="0" w:color="9BC2E6"/>
              <w:right w:val="nil"/>
            </w:tcBorders>
            <w:shd w:val="clear" w:color="auto" w:fill="auto"/>
            <w:noWrap/>
            <w:vAlign w:val="bottom"/>
            <w:hideMark/>
          </w:tcPr>
          <w:p w14:paraId="0DE9B856"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43.0</w:t>
            </w:r>
          </w:p>
        </w:tc>
        <w:tc>
          <w:tcPr>
            <w:tcW w:w="986" w:type="dxa"/>
            <w:tcBorders>
              <w:top w:val="single" w:sz="4" w:space="0" w:color="9BC2E6"/>
              <w:left w:val="nil"/>
              <w:bottom w:val="single" w:sz="4" w:space="0" w:color="9BC2E6"/>
              <w:right w:val="nil"/>
            </w:tcBorders>
            <w:shd w:val="clear" w:color="auto" w:fill="auto"/>
            <w:noWrap/>
            <w:vAlign w:val="bottom"/>
            <w:hideMark/>
          </w:tcPr>
          <w:p w14:paraId="5A517430"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opqrst</w:t>
            </w:r>
          </w:p>
        </w:tc>
      </w:tr>
      <w:tr w:rsidR="003700AE" w:rsidRPr="00EA645D" w14:paraId="5BA2C0CD" w14:textId="77777777" w:rsidTr="009C1ACE">
        <w:trPr>
          <w:trHeight w:val="227"/>
        </w:trPr>
        <w:tc>
          <w:tcPr>
            <w:tcW w:w="1188" w:type="dxa"/>
            <w:tcBorders>
              <w:top w:val="single" w:sz="4" w:space="0" w:color="9BC2E6"/>
              <w:left w:val="single" w:sz="4" w:space="0" w:color="9BC2E6"/>
              <w:bottom w:val="single" w:sz="4" w:space="0" w:color="9BC2E6"/>
              <w:right w:val="nil"/>
            </w:tcBorders>
            <w:shd w:val="clear" w:color="DDEBF7" w:fill="DDEBF7"/>
            <w:noWrap/>
            <w:vAlign w:val="bottom"/>
            <w:hideMark/>
          </w:tcPr>
          <w:p w14:paraId="05F0DD77"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lsd</w:t>
            </w:r>
          </w:p>
        </w:tc>
        <w:tc>
          <w:tcPr>
            <w:tcW w:w="1836" w:type="dxa"/>
            <w:tcBorders>
              <w:top w:val="single" w:sz="4" w:space="0" w:color="9BC2E6"/>
              <w:left w:val="nil"/>
              <w:bottom w:val="single" w:sz="4" w:space="0" w:color="9BC2E6"/>
              <w:right w:val="nil"/>
            </w:tcBorders>
            <w:shd w:val="clear" w:color="DDEBF7" w:fill="DDEBF7"/>
            <w:noWrap/>
            <w:vAlign w:val="bottom"/>
            <w:hideMark/>
          </w:tcPr>
          <w:p w14:paraId="046CE4E5"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lsd</w:t>
            </w:r>
          </w:p>
        </w:tc>
        <w:tc>
          <w:tcPr>
            <w:tcW w:w="1576" w:type="dxa"/>
            <w:tcBorders>
              <w:top w:val="single" w:sz="4" w:space="0" w:color="9BC2E6"/>
              <w:left w:val="nil"/>
              <w:bottom w:val="single" w:sz="4" w:space="0" w:color="9BC2E6"/>
              <w:right w:val="nil"/>
            </w:tcBorders>
            <w:shd w:val="clear" w:color="DDEBF7" w:fill="DDEBF7"/>
            <w:noWrap/>
            <w:vAlign w:val="bottom"/>
            <w:hideMark/>
          </w:tcPr>
          <w:p w14:paraId="6095D44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lsd</w:t>
            </w:r>
          </w:p>
        </w:tc>
        <w:tc>
          <w:tcPr>
            <w:tcW w:w="1376" w:type="dxa"/>
            <w:tcBorders>
              <w:top w:val="single" w:sz="4" w:space="0" w:color="9BC2E6"/>
              <w:left w:val="nil"/>
              <w:bottom w:val="single" w:sz="4" w:space="0" w:color="9BC2E6"/>
              <w:right w:val="nil"/>
            </w:tcBorders>
            <w:shd w:val="clear" w:color="DDEBF7" w:fill="DDEBF7"/>
            <w:noWrap/>
            <w:vAlign w:val="bottom"/>
            <w:hideMark/>
          </w:tcPr>
          <w:p w14:paraId="6EFED54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lsd</w:t>
            </w:r>
          </w:p>
        </w:tc>
        <w:tc>
          <w:tcPr>
            <w:tcW w:w="1427" w:type="dxa"/>
            <w:tcBorders>
              <w:top w:val="single" w:sz="4" w:space="0" w:color="9BC2E6"/>
              <w:left w:val="nil"/>
              <w:bottom w:val="single" w:sz="4" w:space="0" w:color="9BC2E6"/>
              <w:right w:val="nil"/>
            </w:tcBorders>
            <w:shd w:val="clear" w:color="DDEBF7" w:fill="DDEBF7"/>
            <w:noWrap/>
            <w:vAlign w:val="bottom"/>
            <w:hideMark/>
          </w:tcPr>
          <w:p w14:paraId="414A1F40"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10.2</w:t>
            </w:r>
          </w:p>
        </w:tc>
        <w:tc>
          <w:tcPr>
            <w:tcW w:w="1556" w:type="dxa"/>
            <w:tcBorders>
              <w:top w:val="single" w:sz="4" w:space="0" w:color="9BC2E6"/>
              <w:left w:val="nil"/>
              <w:bottom w:val="single" w:sz="4" w:space="0" w:color="9BC2E6"/>
              <w:right w:val="nil"/>
            </w:tcBorders>
            <w:shd w:val="clear" w:color="DDEBF7" w:fill="DDEBF7"/>
            <w:noWrap/>
            <w:vAlign w:val="bottom"/>
            <w:hideMark/>
          </w:tcPr>
          <w:p w14:paraId="539DB549"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 </w:t>
            </w:r>
          </w:p>
        </w:tc>
        <w:tc>
          <w:tcPr>
            <w:tcW w:w="976" w:type="dxa"/>
            <w:tcBorders>
              <w:top w:val="single" w:sz="4" w:space="0" w:color="9BC2E6"/>
              <w:left w:val="nil"/>
              <w:bottom w:val="single" w:sz="4" w:space="0" w:color="9BC2E6"/>
              <w:right w:val="nil"/>
            </w:tcBorders>
            <w:shd w:val="clear" w:color="DDEBF7" w:fill="DDEBF7"/>
            <w:noWrap/>
            <w:vAlign w:val="bottom"/>
            <w:hideMark/>
          </w:tcPr>
          <w:p w14:paraId="6440A5F5"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0.34</w:t>
            </w:r>
          </w:p>
        </w:tc>
        <w:tc>
          <w:tcPr>
            <w:tcW w:w="976" w:type="dxa"/>
            <w:tcBorders>
              <w:top w:val="single" w:sz="4" w:space="0" w:color="9BC2E6"/>
              <w:left w:val="nil"/>
              <w:bottom w:val="single" w:sz="4" w:space="0" w:color="9BC2E6"/>
              <w:right w:val="nil"/>
            </w:tcBorders>
            <w:shd w:val="clear" w:color="DDEBF7" w:fill="DDEBF7"/>
            <w:noWrap/>
            <w:vAlign w:val="bottom"/>
            <w:hideMark/>
          </w:tcPr>
          <w:p w14:paraId="1F2B8C2F" w14:textId="77777777" w:rsidR="003700AE" w:rsidRPr="00EA645D" w:rsidRDefault="003700AE" w:rsidP="003700AE">
            <w:pPr>
              <w:spacing w:after="0" w:line="240" w:lineRule="auto"/>
              <w:jc w:val="left"/>
              <w:rPr>
                <w:rFonts w:eastAsia="Times New Roman" w:cs="Calibri"/>
                <w:color w:val="000000"/>
                <w:sz w:val="18"/>
                <w:szCs w:val="18"/>
              </w:rPr>
            </w:pPr>
            <w:r w:rsidRPr="00EA645D">
              <w:rPr>
                <w:rFonts w:eastAsia="Times New Roman" w:cs="Calibri"/>
                <w:color w:val="000000"/>
                <w:sz w:val="18"/>
                <w:szCs w:val="18"/>
              </w:rPr>
              <w:t> </w:t>
            </w:r>
          </w:p>
        </w:tc>
        <w:tc>
          <w:tcPr>
            <w:tcW w:w="976" w:type="dxa"/>
            <w:tcBorders>
              <w:top w:val="single" w:sz="4" w:space="0" w:color="9BC2E6"/>
              <w:left w:val="nil"/>
              <w:bottom w:val="single" w:sz="4" w:space="0" w:color="9BC2E6"/>
              <w:right w:val="nil"/>
            </w:tcBorders>
            <w:shd w:val="clear" w:color="DDEBF7" w:fill="DDEBF7"/>
            <w:noWrap/>
            <w:vAlign w:val="bottom"/>
            <w:hideMark/>
          </w:tcPr>
          <w:p w14:paraId="64ADBB4B" w14:textId="77777777" w:rsidR="003700AE" w:rsidRPr="00EA645D" w:rsidRDefault="003700AE" w:rsidP="003700AE">
            <w:pPr>
              <w:spacing w:after="0" w:line="240" w:lineRule="auto"/>
              <w:jc w:val="right"/>
              <w:rPr>
                <w:rFonts w:eastAsia="Times New Roman" w:cs="Calibri"/>
                <w:color w:val="000000"/>
                <w:sz w:val="18"/>
                <w:szCs w:val="18"/>
              </w:rPr>
            </w:pPr>
            <w:r w:rsidRPr="00EA645D">
              <w:rPr>
                <w:rFonts w:eastAsia="Times New Roman" w:cs="Calibri"/>
                <w:color w:val="000000"/>
                <w:sz w:val="18"/>
                <w:szCs w:val="18"/>
              </w:rPr>
              <w:t>0.8</w:t>
            </w:r>
          </w:p>
        </w:tc>
        <w:tc>
          <w:tcPr>
            <w:tcW w:w="986" w:type="dxa"/>
            <w:tcBorders>
              <w:top w:val="single" w:sz="4" w:space="0" w:color="9BC2E6"/>
              <w:left w:val="nil"/>
              <w:bottom w:val="single" w:sz="4" w:space="0" w:color="9BC2E6"/>
              <w:right w:val="nil"/>
            </w:tcBorders>
            <w:shd w:val="clear" w:color="DDEBF7" w:fill="DDEBF7"/>
            <w:noWrap/>
            <w:vAlign w:val="bottom"/>
            <w:hideMark/>
          </w:tcPr>
          <w:p w14:paraId="77F70C60" w14:textId="77777777" w:rsidR="003700AE" w:rsidRPr="00EA645D" w:rsidRDefault="003700AE" w:rsidP="003700AE">
            <w:pPr>
              <w:spacing w:after="0" w:line="240" w:lineRule="auto"/>
              <w:jc w:val="right"/>
              <w:rPr>
                <w:rFonts w:eastAsia="Times New Roman" w:cs="Calibri"/>
                <w:color w:val="000000"/>
                <w:sz w:val="18"/>
                <w:szCs w:val="18"/>
              </w:rPr>
            </w:pPr>
          </w:p>
        </w:tc>
      </w:tr>
    </w:tbl>
    <w:p w14:paraId="2225EC62" w14:textId="3F60FE5D" w:rsidR="00781E66" w:rsidRPr="00FE5FAD" w:rsidRDefault="00781E66" w:rsidP="00C0786A"/>
    <w:sectPr w:rsidR="00781E66" w:rsidRPr="00FE5FAD" w:rsidSect="008D7D2A">
      <w:headerReference w:type="default" r:id="rId16"/>
      <w:footerReference w:type="default" r:id="rId17"/>
      <w:pgSz w:w="11907" w:h="16839" w:code="9"/>
      <w:pgMar w:top="851" w:right="1440" w:bottom="1843" w:left="1440" w:header="567" w:footer="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994A0" w14:textId="77777777" w:rsidR="00ED302C" w:rsidRDefault="00ED302C" w:rsidP="0094754F">
      <w:r>
        <w:separator/>
      </w:r>
    </w:p>
  </w:endnote>
  <w:endnote w:type="continuationSeparator" w:id="0">
    <w:p w14:paraId="740687D3" w14:textId="77777777" w:rsidR="00ED302C" w:rsidRDefault="00ED302C" w:rsidP="0094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275787"/>
      <w:docPartObj>
        <w:docPartGallery w:val="Page Numbers (Bottom of Page)"/>
        <w:docPartUnique/>
      </w:docPartObj>
    </w:sdtPr>
    <w:sdtEndPr>
      <w:rPr>
        <w:noProof/>
      </w:rPr>
    </w:sdtEndPr>
    <w:sdtContent>
      <w:p w14:paraId="3A787088" w14:textId="7D1E944F" w:rsidR="00590127" w:rsidRDefault="00E56D6F" w:rsidP="00E702DA">
        <w:pPr>
          <w:pStyle w:val="Footer"/>
          <w:tabs>
            <w:tab w:val="clear" w:pos="9360"/>
            <w:tab w:val="left" w:pos="9498"/>
          </w:tabs>
          <w:ind w:left="-567" w:right="-612"/>
        </w:pPr>
        <w:r w:rsidRPr="00110F7A">
          <w:rPr>
            <w:sz w:val="18"/>
          </w:rPr>
          <w:fldChar w:fldCharType="begin"/>
        </w:r>
        <w:r w:rsidRPr="00110F7A">
          <w:rPr>
            <w:sz w:val="18"/>
          </w:rPr>
          <w:instrText xml:space="preserve"> FILENAME \* MERGEFORMAT </w:instrText>
        </w:r>
        <w:r w:rsidRPr="00110F7A">
          <w:rPr>
            <w:sz w:val="18"/>
          </w:rPr>
          <w:fldChar w:fldCharType="separate"/>
        </w:r>
        <w:r w:rsidR="0011592B">
          <w:rPr>
            <w:noProof/>
            <w:sz w:val="18"/>
          </w:rPr>
          <w:t>GOMA007211 Canola - populations variety TOS P Warren.docx</w:t>
        </w:r>
        <w:r w:rsidRPr="00110F7A">
          <w:rPr>
            <w:noProof/>
            <w:sz w:val="18"/>
          </w:rPr>
          <w:fldChar w:fldCharType="end"/>
        </w:r>
        <w:r w:rsidR="00090A42">
          <w:tab/>
        </w:r>
        <w:r w:rsidR="00090A42">
          <w:tab/>
        </w:r>
        <w:r w:rsidR="00590127">
          <w:fldChar w:fldCharType="begin"/>
        </w:r>
        <w:r w:rsidR="00590127">
          <w:instrText xml:space="preserve"> PAGE   \* MERGEFORMAT </w:instrText>
        </w:r>
        <w:r w:rsidR="00590127">
          <w:fldChar w:fldCharType="separate"/>
        </w:r>
        <w:r w:rsidR="00082E9B">
          <w:rPr>
            <w:noProof/>
          </w:rPr>
          <w:t>5</w:t>
        </w:r>
        <w:r w:rsidR="00590127">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02F58" w14:textId="77777777" w:rsidR="00ED302C" w:rsidRDefault="00ED302C" w:rsidP="0094754F">
      <w:r>
        <w:separator/>
      </w:r>
    </w:p>
  </w:footnote>
  <w:footnote w:type="continuationSeparator" w:id="0">
    <w:p w14:paraId="68A736A8" w14:textId="77777777" w:rsidR="00ED302C" w:rsidRDefault="00ED302C" w:rsidP="0094754F">
      <w:r>
        <w:continuationSeparator/>
      </w:r>
    </w:p>
  </w:footnote>
  <w:footnote w:id="1">
    <w:p w14:paraId="471C737C" w14:textId="1659B032" w:rsidR="008D66F8" w:rsidRDefault="008D66F8" w:rsidP="00E31C73">
      <w:pPr>
        <w:pStyle w:val="FootnoteText"/>
        <w:jc w:val="left"/>
      </w:pPr>
      <w:r>
        <w:rPr>
          <w:rStyle w:val="FootnoteReference"/>
        </w:rPr>
        <w:footnoteRef/>
      </w:r>
      <w:r>
        <w:t xml:space="preserve"> </w:t>
      </w:r>
      <w:r w:rsidRPr="002A4332">
        <w:t>Queensland Government. (</w:t>
      </w:r>
      <w:r w:rsidR="00E31C73" w:rsidRPr="002A4332">
        <w:t>2021</w:t>
      </w:r>
      <w:r w:rsidRPr="002A4332">
        <w:t xml:space="preserve">). SILO Gridded Climate Data. Retrieved </w:t>
      </w:r>
      <w:r w:rsidR="00E31C73" w:rsidRPr="002A4332">
        <w:t>2025</w:t>
      </w:r>
      <w:r w:rsidRPr="002A4332">
        <w:t xml:space="preserve"> from https://www.longpaddock.qld.gov.au/silo/</w:t>
      </w:r>
    </w:p>
  </w:footnote>
  <w:footnote w:id="2">
    <w:p w14:paraId="64639B56" w14:textId="7EA0BD9D" w:rsidR="003549B9" w:rsidRPr="004A7424" w:rsidRDefault="003549B9" w:rsidP="003549B9">
      <w:pPr>
        <w:pStyle w:val="FootnoteText"/>
      </w:pPr>
      <w:r>
        <w:rPr>
          <w:rStyle w:val="FootnoteReference"/>
        </w:rPr>
        <w:footnoteRef/>
      </w:r>
      <w:r>
        <w:t xml:space="preserve"> </w:t>
      </w:r>
      <w:r w:rsidRPr="004A7424">
        <w:t>2 Adapted from “Winter Crop Variety Sowing Guide 20</w:t>
      </w:r>
      <w:r w:rsidR="00CF0182">
        <w:t>21</w:t>
      </w:r>
      <w:r w:rsidRPr="004A7424">
        <w:t>”, NSW DPI</w:t>
      </w:r>
    </w:p>
    <w:p w14:paraId="5C4B2C4D" w14:textId="77777777" w:rsidR="003549B9" w:rsidRDefault="003549B9" w:rsidP="003549B9">
      <w:pPr>
        <w:pStyle w:val="FootnoteText"/>
      </w:pPr>
    </w:p>
  </w:footnote>
  <w:footnote w:id="3">
    <w:p w14:paraId="4EB785E7" w14:textId="7FAD44A8" w:rsidR="000D7DDD" w:rsidRDefault="000D7DDD">
      <w:pPr>
        <w:pStyle w:val="FootnoteText"/>
      </w:pPr>
      <w:r>
        <w:rPr>
          <w:rStyle w:val="FootnoteReference"/>
        </w:rPr>
        <w:footnoteRef/>
      </w:r>
      <w:r w:rsidR="1E6CAC1B">
        <w:t xml:space="preserve"> </w:t>
      </w:r>
      <w:hyperlink r:id="rId1" w:history="1">
        <w:r w:rsidR="1E6CAC1B" w:rsidRPr="000D7DDD">
          <w:rPr>
            <w:rStyle w:val="Hyperlink"/>
          </w:rPr>
          <w:t>GrowNote-Canola-North-4-Physiology.pdf</w:t>
        </w:r>
      </w:hyperlink>
      <w:r w:rsidR="1E6CAC1B">
        <w:t xml:space="preserve">  https://grdc.com.au/__data/assets/pdf_file/0031/369274/GrowNote-Canola-North-4-Physiology.pdf</w:t>
      </w:r>
    </w:p>
  </w:footnote>
  <w:footnote w:id="4">
    <w:p w14:paraId="66F8EAC1" w14:textId="77777777" w:rsidR="00036A38" w:rsidRDefault="00036A38" w:rsidP="00036A38">
      <w:pPr>
        <w:pStyle w:val="FootnoteText"/>
      </w:pPr>
      <w:r>
        <w:rPr>
          <w:rStyle w:val="FootnoteReference"/>
        </w:rPr>
        <w:footnoteRef/>
      </w:r>
      <w:r>
        <w:t xml:space="preserve"> Zang et al 2016 </w:t>
      </w:r>
      <w:hyperlink r:id="rId2" w:history="1">
        <w:r>
          <w:rPr>
            <w:rStyle w:val="Hyperlink"/>
          </w:rPr>
          <w:t>CSIRO PUBLISHING | Crop and Pasture Science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3EDD9" w14:textId="672DB169" w:rsidR="006210E9" w:rsidRPr="00AC60CF" w:rsidRDefault="00E702DA" w:rsidP="0094754F">
    <w:pPr>
      <w:pStyle w:val="Heading1"/>
    </w:pPr>
    <w:r>
      <w:rPr>
        <w:noProof/>
      </w:rPr>
      <w:drawing>
        <wp:anchor distT="0" distB="0" distL="114300" distR="114300" simplePos="0" relativeHeight="251657728" behindDoc="1" locked="0" layoutInCell="1" allowOverlap="1" wp14:anchorId="36B4CDB5" wp14:editId="51445CCA">
          <wp:simplePos x="0" y="0"/>
          <wp:positionH relativeFrom="rightMargin">
            <wp:posOffset>184150</wp:posOffset>
          </wp:positionH>
          <wp:positionV relativeFrom="paragraph">
            <wp:posOffset>-171450</wp:posOffset>
          </wp:positionV>
          <wp:extent cx="576000" cy="8241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DC-Logo-Vertical.png"/>
                  <pic:cNvPicPr/>
                </pic:nvPicPr>
                <pic:blipFill>
                  <a:blip r:embed="rId1">
                    <a:extLst>
                      <a:ext uri="{28A0092B-C50C-407E-A947-70E740481C1C}">
                        <a14:useLocalDpi xmlns:a14="http://schemas.microsoft.com/office/drawing/2010/main" val="0"/>
                      </a:ext>
                    </a:extLst>
                  </a:blip>
                  <a:stretch>
                    <a:fillRect/>
                  </a:stretch>
                </pic:blipFill>
                <pic:spPr>
                  <a:xfrm>
                    <a:off x="0" y="0"/>
                    <a:ext cx="576000" cy="824130"/>
                  </a:xfrm>
                  <a:prstGeom prst="rect">
                    <a:avLst/>
                  </a:prstGeom>
                </pic:spPr>
              </pic:pic>
            </a:graphicData>
          </a:graphic>
          <wp14:sizeRelH relativeFrom="margin">
            <wp14:pctWidth>0</wp14:pctWidth>
          </wp14:sizeRelH>
          <wp14:sizeRelV relativeFrom="margin">
            <wp14:pctHeight>0</wp14:pctHeight>
          </wp14:sizeRelV>
        </wp:anchor>
      </w:drawing>
    </w:r>
    <w:r w:rsidRPr="00024774">
      <w:rPr>
        <w:noProof/>
      </w:rPr>
      <w:drawing>
        <wp:anchor distT="0" distB="0" distL="114300" distR="114300" simplePos="0" relativeHeight="251656704" behindDoc="1" locked="0" layoutInCell="1" allowOverlap="1" wp14:anchorId="46A88886" wp14:editId="4A8A6009">
          <wp:simplePos x="0" y="0"/>
          <wp:positionH relativeFrom="margin">
            <wp:posOffset>-731520</wp:posOffset>
          </wp:positionH>
          <wp:positionV relativeFrom="paragraph">
            <wp:posOffset>-166370</wp:posOffset>
          </wp:positionV>
          <wp:extent cx="685808" cy="756000"/>
          <wp:effectExtent l="0" t="0" r="0" b="6350"/>
          <wp:wrapNone/>
          <wp:docPr id="3" name="Picture 3" descr="GO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A_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5808" cy="75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0CF" w:rsidRPr="00024774">
      <w:t>GOA</w:t>
    </w:r>
    <w:r w:rsidR="00AC60CF" w:rsidRPr="00024774">
      <w:rPr>
        <w:i/>
      </w:rPr>
      <w:t xml:space="preserve"> </w:t>
    </w:r>
    <w:r w:rsidR="003802E1">
      <w:t>Trial S</w:t>
    </w:r>
    <w:r w:rsidR="00AC60CF" w:rsidRPr="00024774">
      <w:t>ite Report</w:t>
    </w:r>
  </w:p>
</w:hdr>
</file>

<file path=word/intelligence2.xml><?xml version="1.0" encoding="utf-8"?>
<int2:intelligence xmlns:int2="http://schemas.microsoft.com/office/intelligence/2020/intelligence" xmlns:oel="http://schemas.microsoft.com/office/2019/extlst">
  <int2:observations>
    <int2:textHash int2:hashCode="r/Gn2pzRZfpLzQ" int2:id="9qsHXFr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D82C3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08601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E69D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26ED6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A8CE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C5E40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F839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3565D0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09C70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04A6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564AF"/>
    <w:multiLevelType w:val="hybridMultilevel"/>
    <w:tmpl w:val="0BFAF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0E643F"/>
    <w:multiLevelType w:val="hybridMultilevel"/>
    <w:tmpl w:val="087E46F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6BB47C4"/>
    <w:multiLevelType w:val="hybridMultilevel"/>
    <w:tmpl w:val="E2F46C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1A770B3A"/>
    <w:multiLevelType w:val="hybridMultilevel"/>
    <w:tmpl w:val="CDE68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9630F9"/>
    <w:multiLevelType w:val="hybridMultilevel"/>
    <w:tmpl w:val="016CD8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996ABB"/>
    <w:multiLevelType w:val="hybridMultilevel"/>
    <w:tmpl w:val="BAEEF456"/>
    <w:lvl w:ilvl="0" w:tplc="4F0CE1B8">
      <w:start w:val="1"/>
      <w:numFmt w:val="bullet"/>
      <w:lvlText w:val=""/>
      <w:lvlJc w:val="left"/>
      <w:pPr>
        <w:ind w:left="720" w:hanging="360"/>
      </w:pPr>
      <w:rPr>
        <w:rFonts w:ascii="Symbol" w:hAnsi="Symbol" w:hint="default"/>
      </w:rPr>
    </w:lvl>
    <w:lvl w:ilvl="1" w:tplc="E06E76DA">
      <w:start w:val="1"/>
      <w:numFmt w:val="bullet"/>
      <w:lvlText w:val="o"/>
      <w:lvlJc w:val="left"/>
      <w:pPr>
        <w:ind w:left="1440" w:hanging="360"/>
      </w:pPr>
      <w:rPr>
        <w:rFonts w:ascii="Courier New" w:hAnsi="Courier New" w:hint="default"/>
      </w:rPr>
    </w:lvl>
    <w:lvl w:ilvl="2" w:tplc="0B80A386">
      <w:start w:val="1"/>
      <w:numFmt w:val="bullet"/>
      <w:lvlText w:val=""/>
      <w:lvlJc w:val="left"/>
      <w:pPr>
        <w:ind w:left="2160" w:hanging="360"/>
      </w:pPr>
      <w:rPr>
        <w:rFonts w:ascii="Wingdings" w:hAnsi="Wingdings" w:hint="default"/>
      </w:rPr>
    </w:lvl>
    <w:lvl w:ilvl="3" w:tplc="E6C6D94C">
      <w:start w:val="1"/>
      <w:numFmt w:val="bullet"/>
      <w:lvlText w:val=""/>
      <w:lvlJc w:val="left"/>
      <w:pPr>
        <w:ind w:left="2880" w:hanging="360"/>
      </w:pPr>
      <w:rPr>
        <w:rFonts w:ascii="Symbol" w:hAnsi="Symbol" w:hint="default"/>
      </w:rPr>
    </w:lvl>
    <w:lvl w:ilvl="4" w:tplc="E5DE31BA">
      <w:start w:val="1"/>
      <w:numFmt w:val="bullet"/>
      <w:lvlText w:val="o"/>
      <w:lvlJc w:val="left"/>
      <w:pPr>
        <w:ind w:left="3600" w:hanging="360"/>
      </w:pPr>
      <w:rPr>
        <w:rFonts w:ascii="Courier New" w:hAnsi="Courier New" w:hint="default"/>
      </w:rPr>
    </w:lvl>
    <w:lvl w:ilvl="5" w:tplc="19CE65B6">
      <w:start w:val="1"/>
      <w:numFmt w:val="bullet"/>
      <w:lvlText w:val=""/>
      <w:lvlJc w:val="left"/>
      <w:pPr>
        <w:ind w:left="4320" w:hanging="360"/>
      </w:pPr>
      <w:rPr>
        <w:rFonts w:ascii="Wingdings" w:hAnsi="Wingdings" w:hint="default"/>
      </w:rPr>
    </w:lvl>
    <w:lvl w:ilvl="6" w:tplc="73BC7AD2">
      <w:start w:val="1"/>
      <w:numFmt w:val="bullet"/>
      <w:lvlText w:val=""/>
      <w:lvlJc w:val="left"/>
      <w:pPr>
        <w:ind w:left="5040" w:hanging="360"/>
      </w:pPr>
      <w:rPr>
        <w:rFonts w:ascii="Symbol" w:hAnsi="Symbol" w:hint="default"/>
      </w:rPr>
    </w:lvl>
    <w:lvl w:ilvl="7" w:tplc="35E61204">
      <w:start w:val="1"/>
      <w:numFmt w:val="bullet"/>
      <w:lvlText w:val="o"/>
      <w:lvlJc w:val="left"/>
      <w:pPr>
        <w:ind w:left="5760" w:hanging="360"/>
      </w:pPr>
      <w:rPr>
        <w:rFonts w:ascii="Courier New" w:hAnsi="Courier New" w:hint="default"/>
      </w:rPr>
    </w:lvl>
    <w:lvl w:ilvl="8" w:tplc="A462D5BC">
      <w:start w:val="1"/>
      <w:numFmt w:val="bullet"/>
      <w:lvlText w:val=""/>
      <w:lvlJc w:val="left"/>
      <w:pPr>
        <w:ind w:left="6480" w:hanging="360"/>
      </w:pPr>
      <w:rPr>
        <w:rFonts w:ascii="Wingdings" w:hAnsi="Wingdings" w:hint="default"/>
      </w:rPr>
    </w:lvl>
  </w:abstractNum>
  <w:abstractNum w:abstractNumId="16" w15:restartNumberingAfterBreak="0">
    <w:nsid w:val="2E441801"/>
    <w:multiLevelType w:val="hybridMultilevel"/>
    <w:tmpl w:val="4CC2438A"/>
    <w:lvl w:ilvl="0" w:tplc="4C1C210A">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CE94776"/>
    <w:multiLevelType w:val="hybridMultilevel"/>
    <w:tmpl w:val="4C081EE4"/>
    <w:lvl w:ilvl="0" w:tplc="591605A8">
      <w:start w:val="1"/>
      <w:numFmt w:val="bullet"/>
      <w:lvlText w:val=""/>
      <w:lvlJc w:val="left"/>
      <w:pPr>
        <w:ind w:left="720" w:hanging="360"/>
      </w:pPr>
      <w:rPr>
        <w:rFonts w:ascii="Symbol" w:hAnsi="Symbol" w:hint="default"/>
      </w:rPr>
    </w:lvl>
    <w:lvl w:ilvl="1" w:tplc="3BFA5F60">
      <w:start w:val="1"/>
      <w:numFmt w:val="bullet"/>
      <w:lvlText w:val="o"/>
      <w:lvlJc w:val="left"/>
      <w:pPr>
        <w:ind w:left="1440" w:hanging="360"/>
      </w:pPr>
      <w:rPr>
        <w:rFonts w:ascii="Courier New" w:hAnsi="Courier New" w:hint="default"/>
      </w:rPr>
    </w:lvl>
    <w:lvl w:ilvl="2" w:tplc="51627010">
      <w:start w:val="1"/>
      <w:numFmt w:val="bullet"/>
      <w:lvlText w:val=""/>
      <w:lvlJc w:val="left"/>
      <w:pPr>
        <w:ind w:left="2160" w:hanging="360"/>
      </w:pPr>
      <w:rPr>
        <w:rFonts w:ascii="Wingdings" w:hAnsi="Wingdings" w:hint="default"/>
      </w:rPr>
    </w:lvl>
    <w:lvl w:ilvl="3" w:tplc="92C03DC6">
      <w:start w:val="1"/>
      <w:numFmt w:val="bullet"/>
      <w:lvlText w:val=""/>
      <w:lvlJc w:val="left"/>
      <w:pPr>
        <w:ind w:left="2880" w:hanging="360"/>
      </w:pPr>
      <w:rPr>
        <w:rFonts w:ascii="Symbol" w:hAnsi="Symbol" w:hint="default"/>
      </w:rPr>
    </w:lvl>
    <w:lvl w:ilvl="4" w:tplc="2834D82A">
      <w:start w:val="1"/>
      <w:numFmt w:val="bullet"/>
      <w:lvlText w:val="o"/>
      <w:lvlJc w:val="left"/>
      <w:pPr>
        <w:ind w:left="3600" w:hanging="360"/>
      </w:pPr>
      <w:rPr>
        <w:rFonts w:ascii="Courier New" w:hAnsi="Courier New" w:hint="default"/>
      </w:rPr>
    </w:lvl>
    <w:lvl w:ilvl="5" w:tplc="602E2606">
      <w:start w:val="1"/>
      <w:numFmt w:val="bullet"/>
      <w:lvlText w:val=""/>
      <w:lvlJc w:val="left"/>
      <w:pPr>
        <w:ind w:left="4320" w:hanging="360"/>
      </w:pPr>
      <w:rPr>
        <w:rFonts w:ascii="Wingdings" w:hAnsi="Wingdings" w:hint="default"/>
      </w:rPr>
    </w:lvl>
    <w:lvl w:ilvl="6" w:tplc="328C81DC">
      <w:start w:val="1"/>
      <w:numFmt w:val="bullet"/>
      <w:lvlText w:val=""/>
      <w:lvlJc w:val="left"/>
      <w:pPr>
        <w:ind w:left="5040" w:hanging="360"/>
      </w:pPr>
      <w:rPr>
        <w:rFonts w:ascii="Symbol" w:hAnsi="Symbol" w:hint="default"/>
      </w:rPr>
    </w:lvl>
    <w:lvl w:ilvl="7" w:tplc="5088F978">
      <w:start w:val="1"/>
      <w:numFmt w:val="bullet"/>
      <w:lvlText w:val="o"/>
      <w:lvlJc w:val="left"/>
      <w:pPr>
        <w:ind w:left="5760" w:hanging="360"/>
      </w:pPr>
      <w:rPr>
        <w:rFonts w:ascii="Courier New" w:hAnsi="Courier New" w:hint="default"/>
      </w:rPr>
    </w:lvl>
    <w:lvl w:ilvl="8" w:tplc="3D58A6A0">
      <w:start w:val="1"/>
      <w:numFmt w:val="bullet"/>
      <w:lvlText w:val=""/>
      <w:lvlJc w:val="left"/>
      <w:pPr>
        <w:ind w:left="6480" w:hanging="360"/>
      </w:pPr>
      <w:rPr>
        <w:rFonts w:ascii="Wingdings" w:hAnsi="Wingdings" w:hint="default"/>
      </w:rPr>
    </w:lvl>
  </w:abstractNum>
  <w:abstractNum w:abstractNumId="18" w15:restartNumberingAfterBreak="0">
    <w:nsid w:val="3D3308DA"/>
    <w:multiLevelType w:val="hybridMultilevel"/>
    <w:tmpl w:val="8E4428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59030A"/>
    <w:multiLevelType w:val="multilevel"/>
    <w:tmpl w:val="BE36AE7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47C5113D"/>
    <w:multiLevelType w:val="hybridMultilevel"/>
    <w:tmpl w:val="62E6A9EA"/>
    <w:lvl w:ilvl="0" w:tplc="17068EE0">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47DE4F79"/>
    <w:multiLevelType w:val="multilevel"/>
    <w:tmpl w:val="C39CC1AC"/>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A2403C1"/>
    <w:multiLevelType w:val="multilevel"/>
    <w:tmpl w:val="2DEE8AD4"/>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4ECE0B87"/>
    <w:multiLevelType w:val="hybridMultilevel"/>
    <w:tmpl w:val="E7ECF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0F8A6EE"/>
    <w:multiLevelType w:val="hybridMultilevel"/>
    <w:tmpl w:val="245AE55E"/>
    <w:lvl w:ilvl="0" w:tplc="F0966C7C">
      <w:start w:val="1"/>
      <w:numFmt w:val="bullet"/>
      <w:lvlText w:val=""/>
      <w:lvlJc w:val="left"/>
      <w:pPr>
        <w:ind w:left="720" w:hanging="360"/>
      </w:pPr>
      <w:rPr>
        <w:rFonts w:ascii="Symbol" w:hAnsi="Symbol" w:hint="default"/>
      </w:rPr>
    </w:lvl>
    <w:lvl w:ilvl="1" w:tplc="6E82E9C0">
      <w:start w:val="1"/>
      <w:numFmt w:val="bullet"/>
      <w:lvlText w:val="o"/>
      <w:lvlJc w:val="left"/>
      <w:pPr>
        <w:ind w:left="1440" w:hanging="360"/>
      </w:pPr>
      <w:rPr>
        <w:rFonts w:ascii="Courier New" w:hAnsi="Courier New" w:hint="default"/>
      </w:rPr>
    </w:lvl>
    <w:lvl w:ilvl="2" w:tplc="E9C6CEC6">
      <w:start w:val="1"/>
      <w:numFmt w:val="bullet"/>
      <w:lvlText w:val=""/>
      <w:lvlJc w:val="left"/>
      <w:pPr>
        <w:ind w:left="2160" w:hanging="360"/>
      </w:pPr>
      <w:rPr>
        <w:rFonts w:ascii="Wingdings" w:hAnsi="Wingdings" w:hint="default"/>
      </w:rPr>
    </w:lvl>
    <w:lvl w:ilvl="3" w:tplc="0944F644">
      <w:start w:val="1"/>
      <w:numFmt w:val="bullet"/>
      <w:lvlText w:val=""/>
      <w:lvlJc w:val="left"/>
      <w:pPr>
        <w:ind w:left="2880" w:hanging="360"/>
      </w:pPr>
      <w:rPr>
        <w:rFonts w:ascii="Symbol" w:hAnsi="Symbol" w:hint="default"/>
      </w:rPr>
    </w:lvl>
    <w:lvl w:ilvl="4" w:tplc="3AD43CCA">
      <w:start w:val="1"/>
      <w:numFmt w:val="bullet"/>
      <w:lvlText w:val="o"/>
      <w:lvlJc w:val="left"/>
      <w:pPr>
        <w:ind w:left="3600" w:hanging="360"/>
      </w:pPr>
      <w:rPr>
        <w:rFonts w:ascii="Courier New" w:hAnsi="Courier New" w:hint="default"/>
      </w:rPr>
    </w:lvl>
    <w:lvl w:ilvl="5" w:tplc="A1F6F482">
      <w:start w:val="1"/>
      <w:numFmt w:val="bullet"/>
      <w:lvlText w:val=""/>
      <w:lvlJc w:val="left"/>
      <w:pPr>
        <w:ind w:left="4320" w:hanging="360"/>
      </w:pPr>
      <w:rPr>
        <w:rFonts w:ascii="Wingdings" w:hAnsi="Wingdings" w:hint="default"/>
      </w:rPr>
    </w:lvl>
    <w:lvl w:ilvl="6" w:tplc="A0F09D38">
      <w:start w:val="1"/>
      <w:numFmt w:val="bullet"/>
      <w:lvlText w:val=""/>
      <w:lvlJc w:val="left"/>
      <w:pPr>
        <w:ind w:left="5040" w:hanging="360"/>
      </w:pPr>
      <w:rPr>
        <w:rFonts w:ascii="Symbol" w:hAnsi="Symbol" w:hint="default"/>
      </w:rPr>
    </w:lvl>
    <w:lvl w:ilvl="7" w:tplc="DD9091CA">
      <w:start w:val="1"/>
      <w:numFmt w:val="bullet"/>
      <w:lvlText w:val="o"/>
      <w:lvlJc w:val="left"/>
      <w:pPr>
        <w:ind w:left="5760" w:hanging="360"/>
      </w:pPr>
      <w:rPr>
        <w:rFonts w:ascii="Courier New" w:hAnsi="Courier New" w:hint="default"/>
      </w:rPr>
    </w:lvl>
    <w:lvl w:ilvl="8" w:tplc="5F6622F4">
      <w:start w:val="1"/>
      <w:numFmt w:val="bullet"/>
      <w:lvlText w:val=""/>
      <w:lvlJc w:val="left"/>
      <w:pPr>
        <w:ind w:left="6480" w:hanging="360"/>
      </w:pPr>
      <w:rPr>
        <w:rFonts w:ascii="Wingdings" w:hAnsi="Wingdings" w:hint="default"/>
      </w:rPr>
    </w:lvl>
  </w:abstractNum>
  <w:abstractNum w:abstractNumId="25" w15:restartNumberingAfterBreak="0">
    <w:nsid w:val="5198030A"/>
    <w:multiLevelType w:val="multilevel"/>
    <w:tmpl w:val="31063C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A143E84"/>
    <w:multiLevelType w:val="hybridMultilevel"/>
    <w:tmpl w:val="1ED89AD0"/>
    <w:lvl w:ilvl="0" w:tplc="0C09000F">
      <w:start w:val="1"/>
      <w:numFmt w:val="decimal"/>
      <w:lvlText w:val="%1."/>
      <w:lvlJc w:val="lef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7" w15:restartNumberingAfterBreak="0">
    <w:nsid w:val="6C8F5F94"/>
    <w:multiLevelType w:val="hybridMultilevel"/>
    <w:tmpl w:val="AC4A475C"/>
    <w:lvl w:ilvl="0" w:tplc="0D06086C">
      <w:start w:val="1"/>
      <w:numFmt w:val="bullet"/>
      <w:lvlText w:val=""/>
      <w:lvlJc w:val="left"/>
      <w:pPr>
        <w:ind w:left="720" w:hanging="360"/>
      </w:pPr>
      <w:rPr>
        <w:rFonts w:ascii="Symbol" w:hAnsi="Symbol" w:hint="default"/>
      </w:rPr>
    </w:lvl>
    <w:lvl w:ilvl="1" w:tplc="805E209A">
      <w:start w:val="1"/>
      <w:numFmt w:val="bullet"/>
      <w:lvlText w:val="o"/>
      <w:lvlJc w:val="left"/>
      <w:pPr>
        <w:ind w:left="1440" w:hanging="360"/>
      </w:pPr>
      <w:rPr>
        <w:rFonts w:ascii="Courier New" w:hAnsi="Courier New" w:hint="default"/>
      </w:rPr>
    </w:lvl>
    <w:lvl w:ilvl="2" w:tplc="F4B2FDCE">
      <w:start w:val="1"/>
      <w:numFmt w:val="bullet"/>
      <w:lvlText w:val=""/>
      <w:lvlJc w:val="left"/>
      <w:pPr>
        <w:ind w:left="2160" w:hanging="360"/>
      </w:pPr>
      <w:rPr>
        <w:rFonts w:ascii="Wingdings" w:hAnsi="Wingdings" w:hint="default"/>
      </w:rPr>
    </w:lvl>
    <w:lvl w:ilvl="3" w:tplc="865CFE58">
      <w:start w:val="1"/>
      <w:numFmt w:val="bullet"/>
      <w:lvlText w:val=""/>
      <w:lvlJc w:val="left"/>
      <w:pPr>
        <w:ind w:left="2880" w:hanging="360"/>
      </w:pPr>
      <w:rPr>
        <w:rFonts w:ascii="Symbol" w:hAnsi="Symbol" w:hint="default"/>
      </w:rPr>
    </w:lvl>
    <w:lvl w:ilvl="4" w:tplc="1C72840C">
      <w:start w:val="1"/>
      <w:numFmt w:val="bullet"/>
      <w:lvlText w:val="o"/>
      <w:lvlJc w:val="left"/>
      <w:pPr>
        <w:ind w:left="3600" w:hanging="360"/>
      </w:pPr>
      <w:rPr>
        <w:rFonts w:ascii="Courier New" w:hAnsi="Courier New" w:hint="default"/>
      </w:rPr>
    </w:lvl>
    <w:lvl w:ilvl="5" w:tplc="2F38EDD8">
      <w:start w:val="1"/>
      <w:numFmt w:val="bullet"/>
      <w:lvlText w:val=""/>
      <w:lvlJc w:val="left"/>
      <w:pPr>
        <w:ind w:left="4320" w:hanging="360"/>
      </w:pPr>
      <w:rPr>
        <w:rFonts w:ascii="Wingdings" w:hAnsi="Wingdings" w:hint="default"/>
      </w:rPr>
    </w:lvl>
    <w:lvl w:ilvl="6" w:tplc="1B84F430">
      <w:start w:val="1"/>
      <w:numFmt w:val="bullet"/>
      <w:lvlText w:val=""/>
      <w:lvlJc w:val="left"/>
      <w:pPr>
        <w:ind w:left="5040" w:hanging="360"/>
      </w:pPr>
      <w:rPr>
        <w:rFonts w:ascii="Symbol" w:hAnsi="Symbol" w:hint="default"/>
      </w:rPr>
    </w:lvl>
    <w:lvl w:ilvl="7" w:tplc="65B6593C">
      <w:start w:val="1"/>
      <w:numFmt w:val="bullet"/>
      <w:lvlText w:val="o"/>
      <w:lvlJc w:val="left"/>
      <w:pPr>
        <w:ind w:left="5760" w:hanging="360"/>
      </w:pPr>
      <w:rPr>
        <w:rFonts w:ascii="Courier New" w:hAnsi="Courier New" w:hint="default"/>
      </w:rPr>
    </w:lvl>
    <w:lvl w:ilvl="8" w:tplc="ED6A858A">
      <w:start w:val="1"/>
      <w:numFmt w:val="bullet"/>
      <w:lvlText w:val=""/>
      <w:lvlJc w:val="left"/>
      <w:pPr>
        <w:ind w:left="6480" w:hanging="360"/>
      </w:pPr>
      <w:rPr>
        <w:rFonts w:ascii="Wingdings" w:hAnsi="Wingdings" w:hint="default"/>
      </w:rPr>
    </w:lvl>
  </w:abstractNum>
  <w:abstractNum w:abstractNumId="28" w15:restartNumberingAfterBreak="0">
    <w:nsid w:val="71854F00"/>
    <w:multiLevelType w:val="hybridMultilevel"/>
    <w:tmpl w:val="D5C206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3607B65"/>
    <w:multiLevelType w:val="hybridMultilevel"/>
    <w:tmpl w:val="43B60508"/>
    <w:lvl w:ilvl="0" w:tplc="6CB4C3CE">
      <w:start w:val="1"/>
      <w:numFmt w:val="bullet"/>
      <w:lvlText w:val=""/>
      <w:lvlJc w:val="left"/>
      <w:pPr>
        <w:ind w:left="720" w:hanging="360"/>
      </w:pPr>
      <w:rPr>
        <w:rFonts w:ascii="Symbol" w:hAnsi="Symbol"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587101E"/>
    <w:multiLevelType w:val="hybridMultilevel"/>
    <w:tmpl w:val="F912D6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C571EB"/>
    <w:multiLevelType w:val="hybridMultilevel"/>
    <w:tmpl w:val="12D0F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EB130C8"/>
    <w:multiLevelType w:val="hybridMultilevel"/>
    <w:tmpl w:val="A20C3470"/>
    <w:lvl w:ilvl="0" w:tplc="3C64315C">
      <w:start w:val="1"/>
      <w:numFmt w:val="bullet"/>
      <w:lvlText w:val=""/>
      <w:lvlJc w:val="left"/>
      <w:pPr>
        <w:ind w:left="720" w:hanging="360"/>
      </w:pPr>
      <w:rPr>
        <w:rFonts w:ascii="Symbol" w:hAnsi="Symbol" w:hint="default"/>
      </w:rPr>
    </w:lvl>
    <w:lvl w:ilvl="1" w:tplc="24E27D7C">
      <w:start w:val="1"/>
      <w:numFmt w:val="bullet"/>
      <w:lvlText w:val="o"/>
      <w:lvlJc w:val="left"/>
      <w:pPr>
        <w:ind w:left="1440" w:hanging="360"/>
      </w:pPr>
      <w:rPr>
        <w:rFonts w:ascii="Courier New" w:hAnsi="Courier New" w:hint="default"/>
      </w:rPr>
    </w:lvl>
    <w:lvl w:ilvl="2" w:tplc="5F4A03F6">
      <w:start w:val="1"/>
      <w:numFmt w:val="bullet"/>
      <w:lvlText w:val=""/>
      <w:lvlJc w:val="left"/>
      <w:pPr>
        <w:ind w:left="2160" w:hanging="360"/>
      </w:pPr>
      <w:rPr>
        <w:rFonts w:ascii="Wingdings" w:hAnsi="Wingdings" w:hint="default"/>
      </w:rPr>
    </w:lvl>
    <w:lvl w:ilvl="3" w:tplc="33DC09C6">
      <w:start w:val="1"/>
      <w:numFmt w:val="bullet"/>
      <w:lvlText w:val=""/>
      <w:lvlJc w:val="left"/>
      <w:pPr>
        <w:ind w:left="2880" w:hanging="360"/>
      </w:pPr>
      <w:rPr>
        <w:rFonts w:ascii="Symbol" w:hAnsi="Symbol" w:hint="default"/>
      </w:rPr>
    </w:lvl>
    <w:lvl w:ilvl="4" w:tplc="4866E8BC">
      <w:start w:val="1"/>
      <w:numFmt w:val="bullet"/>
      <w:lvlText w:val="o"/>
      <w:lvlJc w:val="left"/>
      <w:pPr>
        <w:ind w:left="3600" w:hanging="360"/>
      </w:pPr>
      <w:rPr>
        <w:rFonts w:ascii="Courier New" w:hAnsi="Courier New" w:hint="default"/>
      </w:rPr>
    </w:lvl>
    <w:lvl w:ilvl="5" w:tplc="03821366">
      <w:start w:val="1"/>
      <w:numFmt w:val="bullet"/>
      <w:lvlText w:val=""/>
      <w:lvlJc w:val="left"/>
      <w:pPr>
        <w:ind w:left="4320" w:hanging="360"/>
      </w:pPr>
      <w:rPr>
        <w:rFonts w:ascii="Wingdings" w:hAnsi="Wingdings" w:hint="default"/>
      </w:rPr>
    </w:lvl>
    <w:lvl w:ilvl="6" w:tplc="9D86B5D8">
      <w:start w:val="1"/>
      <w:numFmt w:val="bullet"/>
      <w:lvlText w:val=""/>
      <w:lvlJc w:val="left"/>
      <w:pPr>
        <w:ind w:left="5040" w:hanging="360"/>
      </w:pPr>
      <w:rPr>
        <w:rFonts w:ascii="Symbol" w:hAnsi="Symbol" w:hint="default"/>
      </w:rPr>
    </w:lvl>
    <w:lvl w:ilvl="7" w:tplc="A1BC3D20">
      <w:start w:val="1"/>
      <w:numFmt w:val="bullet"/>
      <w:lvlText w:val="o"/>
      <w:lvlJc w:val="left"/>
      <w:pPr>
        <w:ind w:left="5760" w:hanging="360"/>
      </w:pPr>
      <w:rPr>
        <w:rFonts w:ascii="Courier New" w:hAnsi="Courier New" w:hint="default"/>
      </w:rPr>
    </w:lvl>
    <w:lvl w:ilvl="8" w:tplc="66427EFA">
      <w:start w:val="1"/>
      <w:numFmt w:val="bullet"/>
      <w:lvlText w:val=""/>
      <w:lvlJc w:val="left"/>
      <w:pPr>
        <w:ind w:left="6480" w:hanging="360"/>
      </w:pPr>
      <w:rPr>
        <w:rFonts w:ascii="Wingdings" w:hAnsi="Wingdings" w:hint="default"/>
      </w:rPr>
    </w:lvl>
  </w:abstractNum>
  <w:num w:numId="1" w16cid:durableId="1696418943">
    <w:abstractNumId w:val="15"/>
  </w:num>
  <w:num w:numId="2" w16cid:durableId="40713150">
    <w:abstractNumId w:val="27"/>
  </w:num>
  <w:num w:numId="3" w16cid:durableId="1449928774">
    <w:abstractNumId w:val="17"/>
  </w:num>
  <w:num w:numId="4" w16cid:durableId="95828054">
    <w:abstractNumId w:val="32"/>
  </w:num>
  <w:num w:numId="5" w16cid:durableId="1061715072">
    <w:abstractNumId w:val="24"/>
  </w:num>
  <w:num w:numId="6" w16cid:durableId="1808665398">
    <w:abstractNumId w:val="10"/>
  </w:num>
  <w:num w:numId="7" w16cid:durableId="1018116295">
    <w:abstractNumId w:val="31"/>
  </w:num>
  <w:num w:numId="8" w16cid:durableId="978072045">
    <w:abstractNumId w:val="29"/>
  </w:num>
  <w:num w:numId="9" w16cid:durableId="273681662">
    <w:abstractNumId w:val="19"/>
  </w:num>
  <w:num w:numId="10" w16cid:durableId="9793847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9081956">
    <w:abstractNumId w:val="19"/>
  </w:num>
  <w:num w:numId="12" w16cid:durableId="1086613425">
    <w:abstractNumId w:val="19"/>
  </w:num>
  <w:num w:numId="13" w16cid:durableId="477260482">
    <w:abstractNumId w:val="19"/>
  </w:num>
  <w:num w:numId="14" w16cid:durableId="929585623">
    <w:abstractNumId w:val="19"/>
  </w:num>
  <w:num w:numId="15" w16cid:durableId="10543571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1948681">
    <w:abstractNumId w:val="19"/>
  </w:num>
  <w:num w:numId="17" w16cid:durableId="1931114038">
    <w:abstractNumId w:val="19"/>
  </w:num>
  <w:num w:numId="18" w16cid:durableId="1801679549">
    <w:abstractNumId w:val="19"/>
  </w:num>
  <w:num w:numId="19" w16cid:durableId="435710563">
    <w:abstractNumId w:val="19"/>
  </w:num>
  <w:num w:numId="20" w16cid:durableId="579680326">
    <w:abstractNumId w:val="19"/>
  </w:num>
  <w:num w:numId="21" w16cid:durableId="368532620">
    <w:abstractNumId w:val="23"/>
  </w:num>
  <w:num w:numId="22" w16cid:durableId="1706295946">
    <w:abstractNumId w:val="13"/>
  </w:num>
  <w:num w:numId="23" w16cid:durableId="1086000343">
    <w:abstractNumId w:val="19"/>
  </w:num>
  <w:num w:numId="24" w16cid:durableId="2037659632">
    <w:abstractNumId w:val="9"/>
  </w:num>
  <w:num w:numId="25" w16cid:durableId="1876771851">
    <w:abstractNumId w:val="7"/>
  </w:num>
  <w:num w:numId="26" w16cid:durableId="1483698338">
    <w:abstractNumId w:val="6"/>
  </w:num>
  <w:num w:numId="27" w16cid:durableId="287053191">
    <w:abstractNumId w:val="5"/>
  </w:num>
  <w:num w:numId="28" w16cid:durableId="465971931">
    <w:abstractNumId w:val="4"/>
  </w:num>
  <w:num w:numId="29" w16cid:durableId="182787969">
    <w:abstractNumId w:val="8"/>
  </w:num>
  <w:num w:numId="30" w16cid:durableId="386689548">
    <w:abstractNumId w:val="3"/>
  </w:num>
  <w:num w:numId="31" w16cid:durableId="691342543">
    <w:abstractNumId w:val="2"/>
  </w:num>
  <w:num w:numId="32" w16cid:durableId="1090354208">
    <w:abstractNumId w:val="1"/>
  </w:num>
  <w:num w:numId="33" w16cid:durableId="518783979">
    <w:abstractNumId w:val="0"/>
  </w:num>
  <w:num w:numId="34" w16cid:durableId="1676565870">
    <w:abstractNumId w:val="11"/>
  </w:num>
  <w:num w:numId="35" w16cid:durableId="1905530009">
    <w:abstractNumId w:val="26"/>
  </w:num>
  <w:num w:numId="36" w16cid:durableId="197742954">
    <w:abstractNumId w:val="18"/>
  </w:num>
  <w:num w:numId="37" w16cid:durableId="1587612969">
    <w:abstractNumId w:val="16"/>
  </w:num>
  <w:num w:numId="38" w16cid:durableId="712576432">
    <w:abstractNumId w:val="28"/>
  </w:num>
  <w:num w:numId="39" w16cid:durableId="1185438236">
    <w:abstractNumId w:val="25"/>
  </w:num>
  <w:num w:numId="40" w16cid:durableId="1426799683">
    <w:abstractNumId w:val="21"/>
  </w:num>
  <w:num w:numId="41" w16cid:durableId="1172526477">
    <w:abstractNumId w:val="22"/>
  </w:num>
  <w:num w:numId="42" w16cid:durableId="538591844">
    <w:abstractNumId w:val="20"/>
  </w:num>
  <w:num w:numId="43" w16cid:durableId="605894078">
    <w:abstractNumId w:val="22"/>
  </w:num>
  <w:num w:numId="44" w16cid:durableId="815613102">
    <w:abstractNumId w:val="22"/>
  </w:num>
  <w:num w:numId="45" w16cid:durableId="1343967284">
    <w:abstractNumId w:val="12"/>
  </w:num>
  <w:num w:numId="46" w16cid:durableId="764769876">
    <w:abstractNumId w:val="30"/>
  </w:num>
  <w:num w:numId="47" w16cid:durableId="3193110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3A1"/>
    <w:rsid w:val="0001628C"/>
    <w:rsid w:val="00020554"/>
    <w:rsid w:val="00036A38"/>
    <w:rsid w:val="00036C6D"/>
    <w:rsid w:val="00041AA2"/>
    <w:rsid w:val="00042DC7"/>
    <w:rsid w:val="00046525"/>
    <w:rsid w:val="00047A9D"/>
    <w:rsid w:val="00050FB7"/>
    <w:rsid w:val="00060DB5"/>
    <w:rsid w:val="000640D0"/>
    <w:rsid w:val="00065160"/>
    <w:rsid w:val="00082E9B"/>
    <w:rsid w:val="00087058"/>
    <w:rsid w:val="00090A42"/>
    <w:rsid w:val="00095A63"/>
    <w:rsid w:val="000A0FB6"/>
    <w:rsid w:val="000A30F0"/>
    <w:rsid w:val="000B02E9"/>
    <w:rsid w:val="000B227F"/>
    <w:rsid w:val="000B6C1A"/>
    <w:rsid w:val="000C5AE5"/>
    <w:rsid w:val="000D6F6D"/>
    <w:rsid w:val="000D7DDD"/>
    <w:rsid w:val="000E0475"/>
    <w:rsid w:val="000E6A95"/>
    <w:rsid w:val="00101D1D"/>
    <w:rsid w:val="00110F7A"/>
    <w:rsid w:val="0011592B"/>
    <w:rsid w:val="00115DF8"/>
    <w:rsid w:val="00124BC1"/>
    <w:rsid w:val="001269A2"/>
    <w:rsid w:val="0014039D"/>
    <w:rsid w:val="0014D276"/>
    <w:rsid w:val="0016701B"/>
    <w:rsid w:val="0017131B"/>
    <w:rsid w:val="00174759"/>
    <w:rsid w:val="0017671A"/>
    <w:rsid w:val="00176FE7"/>
    <w:rsid w:val="001776BB"/>
    <w:rsid w:val="00182059"/>
    <w:rsid w:val="00183826"/>
    <w:rsid w:val="001975C9"/>
    <w:rsid w:val="001A407E"/>
    <w:rsid w:val="001A6911"/>
    <w:rsid w:val="001B650A"/>
    <w:rsid w:val="001C6351"/>
    <w:rsid w:val="001D2EAC"/>
    <w:rsid w:val="001D747E"/>
    <w:rsid w:val="001E0DBF"/>
    <w:rsid w:val="001E71A8"/>
    <w:rsid w:val="001F2579"/>
    <w:rsid w:val="0020130C"/>
    <w:rsid w:val="002071BD"/>
    <w:rsid w:val="00211127"/>
    <w:rsid w:val="002144F5"/>
    <w:rsid w:val="00214A7E"/>
    <w:rsid w:val="0022017A"/>
    <w:rsid w:val="002250B1"/>
    <w:rsid w:val="002304EF"/>
    <w:rsid w:val="0025667A"/>
    <w:rsid w:val="00260C0C"/>
    <w:rsid w:val="00264CB5"/>
    <w:rsid w:val="00266E91"/>
    <w:rsid w:val="00275032"/>
    <w:rsid w:val="00275FD5"/>
    <w:rsid w:val="002801A8"/>
    <w:rsid w:val="002848BB"/>
    <w:rsid w:val="0028572E"/>
    <w:rsid w:val="00285BC9"/>
    <w:rsid w:val="002925B0"/>
    <w:rsid w:val="002943D1"/>
    <w:rsid w:val="002A33B4"/>
    <w:rsid w:val="002A4332"/>
    <w:rsid w:val="002A5E9D"/>
    <w:rsid w:val="002C01EA"/>
    <w:rsid w:val="002C07C4"/>
    <w:rsid w:val="002C295D"/>
    <w:rsid w:val="002D03E9"/>
    <w:rsid w:val="002F1E03"/>
    <w:rsid w:val="002F7093"/>
    <w:rsid w:val="002F729D"/>
    <w:rsid w:val="003029DE"/>
    <w:rsid w:val="0031120B"/>
    <w:rsid w:val="00320CAB"/>
    <w:rsid w:val="00327034"/>
    <w:rsid w:val="0033446B"/>
    <w:rsid w:val="00334ECC"/>
    <w:rsid w:val="003549B9"/>
    <w:rsid w:val="00355714"/>
    <w:rsid w:val="00355895"/>
    <w:rsid w:val="00356469"/>
    <w:rsid w:val="003665C9"/>
    <w:rsid w:val="00367429"/>
    <w:rsid w:val="003700AE"/>
    <w:rsid w:val="00373D15"/>
    <w:rsid w:val="003802E1"/>
    <w:rsid w:val="00384B12"/>
    <w:rsid w:val="0038606D"/>
    <w:rsid w:val="003A78D0"/>
    <w:rsid w:val="003B43B9"/>
    <w:rsid w:val="003B4B65"/>
    <w:rsid w:val="003C07F9"/>
    <w:rsid w:val="003D3F68"/>
    <w:rsid w:val="003E2464"/>
    <w:rsid w:val="003E5CF2"/>
    <w:rsid w:val="003F492D"/>
    <w:rsid w:val="003F4DFE"/>
    <w:rsid w:val="004027F9"/>
    <w:rsid w:val="004075F1"/>
    <w:rsid w:val="00427992"/>
    <w:rsid w:val="00434340"/>
    <w:rsid w:val="004429E7"/>
    <w:rsid w:val="00447265"/>
    <w:rsid w:val="00454821"/>
    <w:rsid w:val="004607A9"/>
    <w:rsid w:val="00473CCB"/>
    <w:rsid w:val="00474876"/>
    <w:rsid w:val="00482CA8"/>
    <w:rsid w:val="00484E42"/>
    <w:rsid w:val="004868E7"/>
    <w:rsid w:val="00495F1A"/>
    <w:rsid w:val="004A7424"/>
    <w:rsid w:val="004B3DAB"/>
    <w:rsid w:val="004C292A"/>
    <w:rsid w:val="004D6D5A"/>
    <w:rsid w:val="004E1620"/>
    <w:rsid w:val="004F2B59"/>
    <w:rsid w:val="004F39C7"/>
    <w:rsid w:val="00532668"/>
    <w:rsid w:val="00541174"/>
    <w:rsid w:val="00551FA8"/>
    <w:rsid w:val="005527EF"/>
    <w:rsid w:val="00563601"/>
    <w:rsid w:val="00563EE4"/>
    <w:rsid w:val="00590127"/>
    <w:rsid w:val="00597233"/>
    <w:rsid w:val="005B1518"/>
    <w:rsid w:val="005B3E07"/>
    <w:rsid w:val="005B495C"/>
    <w:rsid w:val="005D37D6"/>
    <w:rsid w:val="005E3D70"/>
    <w:rsid w:val="005E5C19"/>
    <w:rsid w:val="005E6D2F"/>
    <w:rsid w:val="005E7D45"/>
    <w:rsid w:val="005E7DD1"/>
    <w:rsid w:val="005F09FF"/>
    <w:rsid w:val="005F3243"/>
    <w:rsid w:val="005F6E26"/>
    <w:rsid w:val="006017A4"/>
    <w:rsid w:val="00606E32"/>
    <w:rsid w:val="006156D6"/>
    <w:rsid w:val="00620AA6"/>
    <w:rsid w:val="006210E9"/>
    <w:rsid w:val="00632A21"/>
    <w:rsid w:val="00632EE3"/>
    <w:rsid w:val="00635A20"/>
    <w:rsid w:val="00644F41"/>
    <w:rsid w:val="0064613F"/>
    <w:rsid w:val="006606E1"/>
    <w:rsid w:val="0069725B"/>
    <w:rsid w:val="00697F21"/>
    <w:rsid w:val="006C4FB6"/>
    <w:rsid w:val="006C577B"/>
    <w:rsid w:val="006D049A"/>
    <w:rsid w:val="006D1556"/>
    <w:rsid w:val="006D2F9C"/>
    <w:rsid w:val="006D77EC"/>
    <w:rsid w:val="006E3E2E"/>
    <w:rsid w:val="006E608F"/>
    <w:rsid w:val="006F0B7C"/>
    <w:rsid w:val="006F3085"/>
    <w:rsid w:val="006F4B89"/>
    <w:rsid w:val="00700EDC"/>
    <w:rsid w:val="007035E8"/>
    <w:rsid w:val="00710FC0"/>
    <w:rsid w:val="00716AD9"/>
    <w:rsid w:val="00720D96"/>
    <w:rsid w:val="00721C6A"/>
    <w:rsid w:val="0073233A"/>
    <w:rsid w:val="00741322"/>
    <w:rsid w:val="00746577"/>
    <w:rsid w:val="0075353F"/>
    <w:rsid w:val="00756AAD"/>
    <w:rsid w:val="00763D96"/>
    <w:rsid w:val="00773EE3"/>
    <w:rsid w:val="00777AAC"/>
    <w:rsid w:val="00781E66"/>
    <w:rsid w:val="00786B3F"/>
    <w:rsid w:val="00792368"/>
    <w:rsid w:val="00797B6D"/>
    <w:rsid w:val="007A33AA"/>
    <w:rsid w:val="007B24AB"/>
    <w:rsid w:val="007B3D1C"/>
    <w:rsid w:val="007B4B5D"/>
    <w:rsid w:val="007C58EA"/>
    <w:rsid w:val="007F0F2E"/>
    <w:rsid w:val="007F5199"/>
    <w:rsid w:val="00805804"/>
    <w:rsid w:val="008066AA"/>
    <w:rsid w:val="00807505"/>
    <w:rsid w:val="00807E7E"/>
    <w:rsid w:val="008137C6"/>
    <w:rsid w:val="00813F74"/>
    <w:rsid w:val="0081721B"/>
    <w:rsid w:val="00830171"/>
    <w:rsid w:val="008303B3"/>
    <w:rsid w:val="00831838"/>
    <w:rsid w:val="00831A40"/>
    <w:rsid w:val="008346F8"/>
    <w:rsid w:val="008436C4"/>
    <w:rsid w:val="0085211B"/>
    <w:rsid w:val="0085752D"/>
    <w:rsid w:val="00865D35"/>
    <w:rsid w:val="00882308"/>
    <w:rsid w:val="00890285"/>
    <w:rsid w:val="00891772"/>
    <w:rsid w:val="0089253C"/>
    <w:rsid w:val="008A5ABF"/>
    <w:rsid w:val="008B14B1"/>
    <w:rsid w:val="008B480E"/>
    <w:rsid w:val="008C23E4"/>
    <w:rsid w:val="008C5C95"/>
    <w:rsid w:val="008C666C"/>
    <w:rsid w:val="008D34E6"/>
    <w:rsid w:val="008D57B1"/>
    <w:rsid w:val="008D66F8"/>
    <w:rsid w:val="008D7D2A"/>
    <w:rsid w:val="008E3341"/>
    <w:rsid w:val="0090126D"/>
    <w:rsid w:val="00902E2B"/>
    <w:rsid w:val="00905533"/>
    <w:rsid w:val="00916322"/>
    <w:rsid w:val="009202AB"/>
    <w:rsid w:val="00927B40"/>
    <w:rsid w:val="0093784B"/>
    <w:rsid w:val="0094754F"/>
    <w:rsid w:val="009527DE"/>
    <w:rsid w:val="00952D28"/>
    <w:rsid w:val="009661FC"/>
    <w:rsid w:val="00971E72"/>
    <w:rsid w:val="00977F5A"/>
    <w:rsid w:val="00984208"/>
    <w:rsid w:val="009862D3"/>
    <w:rsid w:val="00992E9E"/>
    <w:rsid w:val="009C1ABD"/>
    <w:rsid w:val="009C1ACE"/>
    <w:rsid w:val="009D159D"/>
    <w:rsid w:val="009D7FD9"/>
    <w:rsid w:val="009E18A1"/>
    <w:rsid w:val="009E5DD9"/>
    <w:rsid w:val="009E7CB4"/>
    <w:rsid w:val="009F4549"/>
    <w:rsid w:val="00A00879"/>
    <w:rsid w:val="00A010D9"/>
    <w:rsid w:val="00A046FF"/>
    <w:rsid w:val="00A04DC2"/>
    <w:rsid w:val="00A05337"/>
    <w:rsid w:val="00A13B56"/>
    <w:rsid w:val="00A23E9A"/>
    <w:rsid w:val="00A253C2"/>
    <w:rsid w:val="00A32AE2"/>
    <w:rsid w:val="00A35A55"/>
    <w:rsid w:val="00A530E7"/>
    <w:rsid w:val="00A54717"/>
    <w:rsid w:val="00A56FBF"/>
    <w:rsid w:val="00A70CA9"/>
    <w:rsid w:val="00A7546F"/>
    <w:rsid w:val="00AA281F"/>
    <w:rsid w:val="00AA4759"/>
    <w:rsid w:val="00AB24D2"/>
    <w:rsid w:val="00AB3732"/>
    <w:rsid w:val="00AC37A5"/>
    <w:rsid w:val="00AC3D73"/>
    <w:rsid w:val="00AC60CF"/>
    <w:rsid w:val="00AD0691"/>
    <w:rsid w:val="00AD30F3"/>
    <w:rsid w:val="00AD3A71"/>
    <w:rsid w:val="00AD3D50"/>
    <w:rsid w:val="00AD5D2D"/>
    <w:rsid w:val="00AF2A90"/>
    <w:rsid w:val="00AF4F1E"/>
    <w:rsid w:val="00AF58D4"/>
    <w:rsid w:val="00B04A01"/>
    <w:rsid w:val="00B05EA0"/>
    <w:rsid w:val="00B25F58"/>
    <w:rsid w:val="00B452D9"/>
    <w:rsid w:val="00B54E6D"/>
    <w:rsid w:val="00B60874"/>
    <w:rsid w:val="00B624AF"/>
    <w:rsid w:val="00B679A0"/>
    <w:rsid w:val="00B72977"/>
    <w:rsid w:val="00B8480E"/>
    <w:rsid w:val="00B856C3"/>
    <w:rsid w:val="00B85AE7"/>
    <w:rsid w:val="00B92C9C"/>
    <w:rsid w:val="00B9430F"/>
    <w:rsid w:val="00B94D4B"/>
    <w:rsid w:val="00BB37A0"/>
    <w:rsid w:val="00BC2D78"/>
    <w:rsid w:val="00BC5232"/>
    <w:rsid w:val="00BD0C81"/>
    <w:rsid w:val="00BE05F6"/>
    <w:rsid w:val="00BE3913"/>
    <w:rsid w:val="00BF3232"/>
    <w:rsid w:val="00C02B58"/>
    <w:rsid w:val="00C0786A"/>
    <w:rsid w:val="00C14AA1"/>
    <w:rsid w:val="00C25486"/>
    <w:rsid w:val="00C5079B"/>
    <w:rsid w:val="00C516FD"/>
    <w:rsid w:val="00C54B67"/>
    <w:rsid w:val="00C618DB"/>
    <w:rsid w:val="00C935E6"/>
    <w:rsid w:val="00C93D2B"/>
    <w:rsid w:val="00C944C9"/>
    <w:rsid w:val="00CA3181"/>
    <w:rsid w:val="00CA4BD6"/>
    <w:rsid w:val="00CA778B"/>
    <w:rsid w:val="00CB5B5D"/>
    <w:rsid w:val="00CC13A1"/>
    <w:rsid w:val="00CD27B5"/>
    <w:rsid w:val="00CD4241"/>
    <w:rsid w:val="00CF0182"/>
    <w:rsid w:val="00CF3CE0"/>
    <w:rsid w:val="00D2503B"/>
    <w:rsid w:val="00D25066"/>
    <w:rsid w:val="00D325AF"/>
    <w:rsid w:val="00D624A7"/>
    <w:rsid w:val="00D97EED"/>
    <w:rsid w:val="00DA1DBE"/>
    <w:rsid w:val="00DA38EB"/>
    <w:rsid w:val="00DB76A9"/>
    <w:rsid w:val="00DC1014"/>
    <w:rsid w:val="00DC3CBF"/>
    <w:rsid w:val="00DD3678"/>
    <w:rsid w:val="00E20318"/>
    <w:rsid w:val="00E22504"/>
    <w:rsid w:val="00E31C73"/>
    <w:rsid w:val="00E32BBB"/>
    <w:rsid w:val="00E342C9"/>
    <w:rsid w:val="00E43989"/>
    <w:rsid w:val="00E56D6F"/>
    <w:rsid w:val="00E63CE0"/>
    <w:rsid w:val="00E64796"/>
    <w:rsid w:val="00E65A22"/>
    <w:rsid w:val="00E676EF"/>
    <w:rsid w:val="00E702DA"/>
    <w:rsid w:val="00E71DBB"/>
    <w:rsid w:val="00E7360B"/>
    <w:rsid w:val="00E8573A"/>
    <w:rsid w:val="00E92F2C"/>
    <w:rsid w:val="00E9686B"/>
    <w:rsid w:val="00EA0109"/>
    <w:rsid w:val="00EA645D"/>
    <w:rsid w:val="00EB0550"/>
    <w:rsid w:val="00EB30E1"/>
    <w:rsid w:val="00EC4D17"/>
    <w:rsid w:val="00ED1EBC"/>
    <w:rsid w:val="00ED302C"/>
    <w:rsid w:val="00ED5E42"/>
    <w:rsid w:val="00EE286C"/>
    <w:rsid w:val="00EE65A2"/>
    <w:rsid w:val="00F23DD0"/>
    <w:rsid w:val="00F4105B"/>
    <w:rsid w:val="00F51615"/>
    <w:rsid w:val="00F53DEB"/>
    <w:rsid w:val="00F60AAC"/>
    <w:rsid w:val="00F64ACB"/>
    <w:rsid w:val="00F70C36"/>
    <w:rsid w:val="00F716F8"/>
    <w:rsid w:val="00F74220"/>
    <w:rsid w:val="00F85748"/>
    <w:rsid w:val="00F92F54"/>
    <w:rsid w:val="00F950D8"/>
    <w:rsid w:val="00F95A70"/>
    <w:rsid w:val="00FB21F1"/>
    <w:rsid w:val="00FB3D78"/>
    <w:rsid w:val="00FC137A"/>
    <w:rsid w:val="00FD4E28"/>
    <w:rsid w:val="00FD7ACE"/>
    <w:rsid w:val="00FE2D36"/>
    <w:rsid w:val="00FE5C23"/>
    <w:rsid w:val="00FE5FAD"/>
    <w:rsid w:val="00FF241D"/>
    <w:rsid w:val="0170F06D"/>
    <w:rsid w:val="0421911F"/>
    <w:rsid w:val="0485D68E"/>
    <w:rsid w:val="04EB41FA"/>
    <w:rsid w:val="062B9649"/>
    <w:rsid w:val="06FC4185"/>
    <w:rsid w:val="075120E6"/>
    <w:rsid w:val="08152E3E"/>
    <w:rsid w:val="08469AE5"/>
    <w:rsid w:val="0A4205AF"/>
    <w:rsid w:val="0B388B7A"/>
    <w:rsid w:val="0B777AB5"/>
    <w:rsid w:val="0B86C999"/>
    <w:rsid w:val="0BB6D29F"/>
    <w:rsid w:val="0BCFB2A8"/>
    <w:rsid w:val="0D6C96C3"/>
    <w:rsid w:val="0DCF2E14"/>
    <w:rsid w:val="0E2FCBEB"/>
    <w:rsid w:val="10499114"/>
    <w:rsid w:val="105FB3CD"/>
    <w:rsid w:val="10A323CB"/>
    <w:rsid w:val="11196DC3"/>
    <w:rsid w:val="1148FA10"/>
    <w:rsid w:val="14035A30"/>
    <w:rsid w:val="14101494"/>
    <w:rsid w:val="16755177"/>
    <w:rsid w:val="18062842"/>
    <w:rsid w:val="197C7FCE"/>
    <w:rsid w:val="1A969081"/>
    <w:rsid w:val="1B16366E"/>
    <w:rsid w:val="1B1C1EE0"/>
    <w:rsid w:val="1BFF30A5"/>
    <w:rsid w:val="1C04AE26"/>
    <w:rsid w:val="1DF0FACE"/>
    <w:rsid w:val="1E6CAC1B"/>
    <w:rsid w:val="1EDA6B26"/>
    <w:rsid w:val="20D5D929"/>
    <w:rsid w:val="20FF408D"/>
    <w:rsid w:val="21052B9A"/>
    <w:rsid w:val="22097C97"/>
    <w:rsid w:val="225517F6"/>
    <w:rsid w:val="239F4241"/>
    <w:rsid w:val="23C2A9FF"/>
    <w:rsid w:val="254878B0"/>
    <w:rsid w:val="25A7701D"/>
    <w:rsid w:val="276C5118"/>
    <w:rsid w:val="27C619E8"/>
    <w:rsid w:val="287F6BD6"/>
    <w:rsid w:val="2891BC8A"/>
    <w:rsid w:val="2A407CE8"/>
    <w:rsid w:val="2C25081C"/>
    <w:rsid w:val="2C4D9466"/>
    <w:rsid w:val="2CE2539C"/>
    <w:rsid w:val="2FB9977F"/>
    <w:rsid w:val="2FE71EF6"/>
    <w:rsid w:val="318A6A9A"/>
    <w:rsid w:val="31AA05F5"/>
    <w:rsid w:val="324C51E7"/>
    <w:rsid w:val="3345D656"/>
    <w:rsid w:val="36C6B778"/>
    <w:rsid w:val="3B5785A1"/>
    <w:rsid w:val="3B58D5C1"/>
    <w:rsid w:val="3BF15C11"/>
    <w:rsid w:val="3CD93A16"/>
    <w:rsid w:val="3CECB89C"/>
    <w:rsid w:val="3CF4A622"/>
    <w:rsid w:val="3D6D5A1A"/>
    <w:rsid w:val="3DE07B8F"/>
    <w:rsid w:val="42686102"/>
    <w:rsid w:val="433FD07A"/>
    <w:rsid w:val="43B524E9"/>
    <w:rsid w:val="44323400"/>
    <w:rsid w:val="44A8C44E"/>
    <w:rsid w:val="45748DFA"/>
    <w:rsid w:val="466BFF1F"/>
    <w:rsid w:val="47662A49"/>
    <w:rsid w:val="487C0CB6"/>
    <w:rsid w:val="49B289F4"/>
    <w:rsid w:val="4B421894"/>
    <w:rsid w:val="4BF81FCE"/>
    <w:rsid w:val="4D0AC9EC"/>
    <w:rsid w:val="4DC679A5"/>
    <w:rsid w:val="4E7FC2EE"/>
    <w:rsid w:val="4F03EF9B"/>
    <w:rsid w:val="501CEB24"/>
    <w:rsid w:val="509E6395"/>
    <w:rsid w:val="50D33FBF"/>
    <w:rsid w:val="520B1B82"/>
    <w:rsid w:val="53533411"/>
    <w:rsid w:val="537A0B70"/>
    <w:rsid w:val="546C9F5F"/>
    <w:rsid w:val="5583F6FB"/>
    <w:rsid w:val="560FF3DE"/>
    <w:rsid w:val="5787E612"/>
    <w:rsid w:val="57F09A78"/>
    <w:rsid w:val="59675F53"/>
    <w:rsid w:val="5A6914E7"/>
    <w:rsid w:val="5A7D5C50"/>
    <w:rsid w:val="5ABF86D4"/>
    <w:rsid w:val="5AC3E78A"/>
    <w:rsid w:val="5BCABD0A"/>
    <w:rsid w:val="5C5FB7EB"/>
    <w:rsid w:val="5CF05929"/>
    <w:rsid w:val="5D86C77D"/>
    <w:rsid w:val="5E8A369F"/>
    <w:rsid w:val="60AB5E3A"/>
    <w:rsid w:val="6131DE55"/>
    <w:rsid w:val="61D38D90"/>
    <w:rsid w:val="62CEF96F"/>
    <w:rsid w:val="644A84D7"/>
    <w:rsid w:val="648C5D8E"/>
    <w:rsid w:val="65456466"/>
    <w:rsid w:val="65589346"/>
    <w:rsid w:val="65EA07F9"/>
    <w:rsid w:val="66BD320D"/>
    <w:rsid w:val="67198C86"/>
    <w:rsid w:val="699D282D"/>
    <w:rsid w:val="69C75E88"/>
    <w:rsid w:val="6CF4C06A"/>
    <w:rsid w:val="6E688EF5"/>
    <w:rsid w:val="6F3F5144"/>
    <w:rsid w:val="71111E99"/>
    <w:rsid w:val="7223E76E"/>
    <w:rsid w:val="733AA15D"/>
    <w:rsid w:val="7611B40D"/>
    <w:rsid w:val="7AD14545"/>
    <w:rsid w:val="7E5BDAA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B617"/>
  <w15:chartTrackingRefBased/>
  <w15:docId w15:val="{F577BBBF-2F4B-4286-A7D4-50E8947C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GOA Text"/>
    <w:uiPriority w:val="4"/>
    <w:qFormat/>
    <w:rsid w:val="0011592B"/>
    <w:pPr>
      <w:spacing w:after="120" w:line="276" w:lineRule="auto"/>
      <w:jc w:val="both"/>
    </w:pPr>
    <w:rPr>
      <w:color w:val="000000" w:themeColor="text1"/>
      <w:sz w:val="22"/>
      <w:szCs w:val="22"/>
    </w:rPr>
  </w:style>
  <w:style w:type="paragraph" w:styleId="Heading1">
    <w:name w:val="heading 1"/>
    <w:aliases w:val="GOA H1"/>
    <w:basedOn w:val="Normal"/>
    <w:next w:val="Normal"/>
    <w:link w:val="Heading1Char"/>
    <w:qFormat/>
    <w:rsid w:val="0011592B"/>
    <w:pPr>
      <w:keepNext/>
      <w:keepLines/>
      <w:jc w:val="center"/>
      <w:outlineLvl w:val="0"/>
    </w:pPr>
    <w:rPr>
      <w:rFonts w:eastAsiaTheme="majorEastAsia" w:cstheme="majorBidi"/>
      <w:b/>
      <w:sz w:val="56"/>
      <w:szCs w:val="32"/>
    </w:rPr>
  </w:style>
  <w:style w:type="paragraph" w:styleId="Heading2">
    <w:name w:val="heading 2"/>
    <w:aliases w:val="GOA - H2"/>
    <w:basedOn w:val="Normal"/>
    <w:next w:val="Normal"/>
    <w:link w:val="Heading2Char"/>
    <w:autoRedefine/>
    <w:uiPriority w:val="1"/>
    <w:qFormat/>
    <w:rsid w:val="0011592B"/>
    <w:pPr>
      <w:keepNext/>
      <w:spacing w:after="360" w:line="240" w:lineRule="auto"/>
      <w:outlineLvl w:val="1"/>
    </w:pPr>
    <w:rPr>
      <w:rFonts w:eastAsia="Times New Roman"/>
      <w:b/>
      <w:bCs/>
      <w:sz w:val="32"/>
      <w:szCs w:val="24"/>
      <w:lang w:eastAsia="x-none"/>
    </w:rPr>
  </w:style>
  <w:style w:type="paragraph" w:styleId="Heading3">
    <w:name w:val="heading 3"/>
    <w:aliases w:val="GOA - H3"/>
    <w:basedOn w:val="Normal"/>
    <w:next w:val="Normal"/>
    <w:link w:val="Heading3Char"/>
    <w:autoRedefine/>
    <w:uiPriority w:val="2"/>
    <w:unhideWhenUsed/>
    <w:qFormat/>
    <w:rsid w:val="0011592B"/>
    <w:pPr>
      <w:keepNext/>
      <w:keepLines/>
      <w:spacing w:before="360"/>
      <w:outlineLvl w:val="2"/>
    </w:pPr>
    <w:rPr>
      <w:rFonts w:asciiTheme="minorHAnsi" w:eastAsiaTheme="majorEastAsia" w:hAnsiTheme="minorHAnsi" w:cstheme="majorBidi"/>
      <w:b/>
      <w:sz w:val="28"/>
      <w:szCs w:val="24"/>
    </w:rPr>
  </w:style>
  <w:style w:type="paragraph" w:styleId="Heading4">
    <w:name w:val="heading 4"/>
    <w:basedOn w:val="Normal"/>
    <w:next w:val="Normal"/>
    <w:link w:val="Heading4Char"/>
    <w:uiPriority w:val="3"/>
    <w:unhideWhenUsed/>
    <w:rsid w:val="0011592B"/>
    <w:pPr>
      <w:keepNext/>
      <w:keepLines/>
      <w:numPr>
        <w:ilvl w:val="3"/>
        <w:numId w:val="4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1592B"/>
    <w:pPr>
      <w:keepNext/>
      <w:keepLines/>
      <w:numPr>
        <w:ilvl w:val="4"/>
        <w:numId w:val="41"/>
      </w:numPr>
      <w:spacing w:before="40" w:after="0"/>
      <w:outlineLvl w:val="4"/>
    </w:pPr>
    <w:rPr>
      <w:rFonts w:asciiTheme="majorHAnsi" w:eastAsiaTheme="majorEastAsia" w:hAnsiTheme="majorHAnsi" w:cstheme="majorBidi"/>
      <w:color w:val="2E74B5" w:themeColor="accent1" w:themeShade="BF"/>
      <w:lang w:val="en-US" w:eastAsia="en-US"/>
    </w:rPr>
  </w:style>
  <w:style w:type="paragraph" w:styleId="Heading6">
    <w:name w:val="heading 6"/>
    <w:basedOn w:val="Normal"/>
    <w:next w:val="Normal"/>
    <w:link w:val="Heading6Char"/>
    <w:uiPriority w:val="9"/>
    <w:semiHidden/>
    <w:unhideWhenUsed/>
    <w:qFormat/>
    <w:rsid w:val="0011592B"/>
    <w:pPr>
      <w:keepNext/>
      <w:keepLines/>
      <w:numPr>
        <w:ilvl w:val="5"/>
        <w:numId w:val="41"/>
      </w:numPr>
      <w:spacing w:before="40" w:after="0"/>
      <w:outlineLvl w:val="5"/>
    </w:pPr>
    <w:rPr>
      <w:rFonts w:asciiTheme="majorHAnsi" w:eastAsiaTheme="majorEastAsia" w:hAnsiTheme="majorHAnsi" w:cstheme="majorBidi"/>
      <w:color w:val="1F4D78" w:themeColor="accent1" w:themeShade="7F"/>
      <w:lang w:val="en-US" w:eastAsia="en-US"/>
    </w:rPr>
  </w:style>
  <w:style w:type="paragraph" w:styleId="Heading7">
    <w:name w:val="heading 7"/>
    <w:basedOn w:val="Normal"/>
    <w:next w:val="Normal"/>
    <w:link w:val="Heading7Char"/>
    <w:uiPriority w:val="9"/>
    <w:semiHidden/>
    <w:unhideWhenUsed/>
    <w:qFormat/>
    <w:rsid w:val="0011592B"/>
    <w:pPr>
      <w:keepNext/>
      <w:keepLines/>
      <w:numPr>
        <w:ilvl w:val="6"/>
        <w:numId w:val="41"/>
      </w:numPr>
      <w:spacing w:before="40" w:after="0"/>
      <w:outlineLvl w:val="6"/>
    </w:pPr>
    <w:rPr>
      <w:rFonts w:asciiTheme="majorHAnsi" w:eastAsiaTheme="majorEastAsia" w:hAnsiTheme="majorHAnsi" w:cstheme="majorBidi"/>
      <w:i/>
      <w:iCs/>
      <w:color w:val="1F4D78" w:themeColor="accent1" w:themeShade="7F"/>
      <w:lang w:val="en-US" w:eastAsia="en-US"/>
    </w:rPr>
  </w:style>
  <w:style w:type="paragraph" w:styleId="Heading8">
    <w:name w:val="heading 8"/>
    <w:basedOn w:val="Normal"/>
    <w:next w:val="Normal"/>
    <w:link w:val="Heading8Char"/>
    <w:uiPriority w:val="9"/>
    <w:semiHidden/>
    <w:unhideWhenUsed/>
    <w:qFormat/>
    <w:rsid w:val="0011592B"/>
    <w:pPr>
      <w:keepNext/>
      <w:keepLines/>
      <w:numPr>
        <w:ilvl w:val="7"/>
        <w:numId w:val="41"/>
      </w:numPr>
      <w:spacing w:before="40" w:after="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11592B"/>
    <w:pPr>
      <w:keepNext/>
      <w:keepLines/>
      <w:numPr>
        <w:ilvl w:val="8"/>
        <w:numId w:val="41"/>
      </w:numPr>
      <w:spacing w:before="40" w:after="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OA List Paragraph,GOA List Paragraph1,GOA List Paragraph2,List Paragraph GOA - Num List,GOA List Paragraph3,GOA List Paragraph4,GOA List Paragraph5,GOA List Paragraph6,GOA List Paragraph11,GOA List Paragraph7,GOA List Paragraph8"/>
    <w:basedOn w:val="Normal"/>
    <w:uiPriority w:val="5"/>
    <w:qFormat/>
    <w:rsid w:val="0011592B"/>
    <w:pPr>
      <w:numPr>
        <w:numId w:val="37"/>
      </w:numPr>
      <w:tabs>
        <w:tab w:val="center" w:pos="4680"/>
      </w:tabs>
      <w:contextualSpacing/>
    </w:pPr>
  </w:style>
  <w:style w:type="table" w:styleId="TableGrid">
    <w:name w:val="Table Grid"/>
    <w:basedOn w:val="TableNormal"/>
    <w:uiPriority w:val="59"/>
    <w:rsid w:val="0011592B"/>
    <w:pPr>
      <w:spacing w:after="120" w:line="276" w:lineRule="auto"/>
    </w:pPr>
    <w:rPr>
      <w:color w:val="000000" w:themeColor="text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11592B"/>
    <w:pPr>
      <w:tabs>
        <w:tab w:val="center" w:pos="4680"/>
        <w:tab w:val="right" w:pos="9360"/>
      </w:tabs>
    </w:pPr>
  </w:style>
  <w:style w:type="character" w:customStyle="1" w:styleId="HeaderChar">
    <w:name w:val="Header Char"/>
    <w:link w:val="Header"/>
    <w:uiPriority w:val="99"/>
    <w:rsid w:val="0011592B"/>
    <w:rPr>
      <w:color w:val="000000" w:themeColor="text1"/>
      <w:sz w:val="22"/>
      <w:szCs w:val="22"/>
    </w:rPr>
  </w:style>
  <w:style w:type="paragraph" w:styleId="Footer">
    <w:name w:val="footer"/>
    <w:basedOn w:val="Normal"/>
    <w:link w:val="FooterChar"/>
    <w:uiPriority w:val="99"/>
    <w:unhideWhenUsed/>
    <w:rsid w:val="0011592B"/>
    <w:pPr>
      <w:tabs>
        <w:tab w:val="center" w:pos="4680"/>
        <w:tab w:val="right" w:pos="9360"/>
      </w:tabs>
    </w:pPr>
  </w:style>
  <w:style w:type="character" w:customStyle="1" w:styleId="FooterChar">
    <w:name w:val="Footer Char"/>
    <w:link w:val="Footer"/>
    <w:uiPriority w:val="99"/>
    <w:rsid w:val="0011592B"/>
    <w:rPr>
      <w:color w:val="000000" w:themeColor="text1"/>
      <w:sz w:val="22"/>
      <w:szCs w:val="22"/>
    </w:rPr>
  </w:style>
  <w:style w:type="character" w:customStyle="1" w:styleId="Heading2Char">
    <w:name w:val="Heading 2 Char"/>
    <w:aliases w:val="GOA - H2 Char"/>
    <w:basedOn w:val="DefaultParagraphFont"/>
    <w:link w:val="Heading2"/>
    <w:uiPriority w:val="1"/>
    <w:rsid w:val="0011592B"/>
    <w:rPr>
      <w:rFonts w:eastAsia="Times New Roman"/>
      <w:b/>
      <w:bCs/>
      <w:color w:val="000000" w:themeColor="text1"/>
      <w:sz w:val="32"/>
      <w:szCs w:val="24"/>
      <w:lang w:eastAsia="x-none"/>
    </w:rPr>
  </w:style>
  <w:style w:type="character" w:customStyle="1" w:styleId="Heading1Char">
    <w:name w:val="Heading 1 Char"/>
    <w:aliases w:val="GOA H1 Char"/>
    <w:basedOn w:val="DefaultParagraphFont"/>
    <w:link w:val="Heading1"/>
    <w:rsid w:val="0011592B"/>
    <w:rPr>
      <w:rFonts w:eastAsiaTheme="majorEastAsia" w:cstheme="majorBidi"/>
      <w:b/>
      <w:color w:val="000000" w:themeColor="text1"/>
      <w:sz w:val="56"/>
      <w:szCs w:val="32"/>
    </w:rPr>
  </w:style>
  <w:style w:type="character" w:customStyle="1" w:styleId="Heading3Char">
    <w:name w:val="Heading 3 Char"/>
    <w:aliases w:val="GOA - H3 Char"/>
    <w:basedOn w:val="DefaultParagraphFont"/>
    <w:link w:val="Heading3"/>
    <w:uiPriority w:val="2"/>
    <w:rsid w:val="0011592B"/>
    <w:rPr>
      <w:rFonts w:asciiTheme="minorHAnsi" w:eastAsiaTheme="majorEastAsia" w:hAnsiTheme="minorHAnsi" w:cstheme="majorBidi"/>
      <w:b/>
      <w:color w:val="000000" w:themeColor="text1"/>
      <w:sz w:val="28"/>
      <w:szCs w:val="24"/>
    </w:rPr>
  </w:style>
  <w:style w:type="character" w:customStyle="1" w:styleId="Heading4Char">
    <w:name w:val="Heading 4 Char"/>
    <w:basedOn w:val="DefaultParagraphFont"/>
    <w:link w:val="Heading4"/>
    <w:uiPriority w:val="3"/>
    <w:rsid w:val="0011592B"/>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uiPriority w:val="9"/>
    <w:semiHidden/>
    <w:rsid w:val="0011592B"/>
    <w:rPr>
      <w:rFonts w:asciiTheme="majorHAnsi" w:eastAsiaTheme="majorEastAsia" w:hAnsiTheme="majorHAnsi" w:cstheme="majorBidi"/>
      <w:color w:val="2E74B5" w:themeColor="accent1" w:themeShade="BF"/>
      <w:sz w:val="22"/>
      <w:szCs w:val="22"/>
      <w:lang w:val="en-US" w:eastAsia="en-US"/>
    </w:rPr>
  </w:style>
  <w:style w:type="character" w:customStyle="1" w:styleId="Heading6Char">
    <w:name w:val="Heading 6 Char"/>
    <w:basedOn w:val="DefaultParagraphFont"/>
    <w:link w:val="Heading6"/>
    <w:uiPriority w:val="9"/>
    <w:semiHidden/>
    <w:rsid w:val="0011592B"/>
    <w:rPr>
      <w:rFonts w:asciiTheme="majorHAnsi" w:eastAsiaTheme="majorEastAsia" w:hAnsiTheme="majorHAnsi" w:cstheme="majorBidi"/>
      <w:color w:val="1F4D78" w:themeColor="accent1" w:themeShade="7F"/>
      <w:sz w:val="22"/>
      <w:szCs w:val="22"/>
      <w:lang w:val="en-US" w:eastAsia="en-US"/>
    </w:rPr>
  </w:style>
  <w:style w:type="character" w:customStyle="1" w:styleId="Heading7Char">
    <w:name w:val="Heading 7 Char"/>
    <w:basedOn w:val="DefaultParagraphFont"/>
    <w:link w:val="Heading7"/>
    <w:uiPriority w:val="9"/>
    <w:semiHidden/>
    <w:rsid w:val="0011592B"/>
    <w:rPr>
      <w:rFonts w:asciiTheme="majorHAnsi" w:eastAsiaTheme="majorEastAsia" w:hAnsiTheme="majorHAnsi" w:cstheme="majorBidi"/>
      <w:i/>
      <w:iCs/>
      <w:color w:val="1F4D78" w:themeColor="accent1" w:themeShade="7F"/>
      <w:sz w:val="22"/>
      <w:szCs w:val="22"/>
      <w:lang w:val="en-US" w:eastAsia="en-US"/>
    </w:rPr>
  </w:style>
  <w:style w:type="character" w:customStyle="1" w:styleId="Heading8Char">
    <w:name w:val="Heading 8 Char"/>
    <w:basedOn w:val="DefaultParagraphFont"/>
    <w:link w:val="Heading8"/>
    <w:uiPriority w:val="9"/>
    <w:semiHidden/>
    <w:rsid w:val="0011592B"/>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11592B"/>
    <w:rPr>
      <w:rFonts w:asciiTheme="majorHAnsi" w:eastAsiaTheme="majorEastAsia" w:hAnsiTheme="majorHAnsi" w:cstheme="majorBidi"/>
      <w:i/>
      <w:iCs/>
      <w:color w:val="272727" w:themeColor="text1" w:themeTint="D8"/>
      <w:sz w:val="21"/>
      <w:szCs w:val="21"/>
      <w:lang w:val="en-US" w:eastAsia="en-US"/>
    </w:rPr>
  </w:style>
  <w:style w:type="character" w:styleId="CommentReference">
    <w:name w:val="annotation reference"/>
    <w:basedOn w:val="DefaultParagraphFont"/>
    <w:uiPriority w:val="99"/>
    <w:semiHidden/>
    <w:unhideWhenUsed/>
    <w:rsid w:val="0011592B"/>
    <w:rPr>
      <w:sz w:val="16"/>
      <w:szCs w:val="16"/>
    </w:rPr>
  </w:style>
  <w:style w:type="paragraph" w:styleId="CommentText">
    <w:name w:val="annotation text"/>
    <w:basedOn w:val="Normal"/>
    <w:link w:val="CommentTextChar"/>
    <w:uiPriority w:val="99"/>
    <w:unhideWhenUsed/>
    <w:rsid w:val="0011592B"/>
    <w:pPr>
      <w:spacing w:line="240" w:lineRule="auto"/>
    </w:pPr>
    <w:rPr>
      <w:sz w:val="20"/>
      <w:szCs w:val="20"/>
    </w:rPr>
  </w:style>
  <w:style w:type="character" w:customStyle="1" w:styleId="CommentTextChar">
    <w:name w:val="Comment Text Char"/>
    <w:basedOn w:val="DefaultParagraphFont"/>
    <w:link w:val="CommentText"/>
    <w:uiPriority w:val="99"/>
    <w:rsid w:val="0011592B"/>
    <w:rPr>
      <w:color w:val="000000" w:themeColor="text1"/>
    </w:rPr>
  </w:style>
  <w:style w:type="paragraph" w:styleId="CommentSubject">
    <w:name w:val="annotation subject"/>
    <w:basedOn w:val="CommentText"/>
    <w:next w:val="CommentText"/>
    <w:link w:val="CommentSubjectChar"/>
    <w:uiPriority w:val="99"/>
    <w:semiHidden/>
    <w:unhideWhenUsed/>
    <w:rsid w:val="0011592B"/>
    <w:rPr>
      <w:b/>
      <w:bCs/>
    </w:rPr>
  </w:style>
  <w:style w:type="character" w:customStyle="1" w:styleId="CommentSubjectChar">
    <w:name w:val="Comment Subject Char"/>
    <w:basedOn w:val="CommentTextChar"/>
    <w:link w:val="CommentSubject"/>
    <w:uiPriority w:val="99"/>
    <w:semiHidden/>
    <w:rsid w:val="0011592B"/>
    <w:rPr>
      <w:b/>
      <w:bCs/>
      <w:color w:val="000000" w:themeColor="text1"/>
    </w:rPr>
  </w:style>
  <w:style w:type="paragraph" w:styleId="BalloonText">
    <w:name w:val="Balloon Text"/>
    <w:basedOn w:val="Normal"/>
    <w:link w:val="BalloonTextChar"/>
    <w:uiPriority w:val="99"/>
    <w:semiHidden/>
    <w:unhideWhenUsed/>
    <w:rsid w:val="001159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92B"/>
    <w:rPr>
      <w:rFonts w:ascii="Segoe UI" w:hAnsi="Segoe UI" w:cs="Segoe UI"/>
      <w:color w:val="000000" w:themeColor="text1"/>
      <w:sz w:val="18"/>
      <w:szCs w:val="18"/>
    </w:rPr>
  </w:style>
  <w:style w:type="table" w:customStyle="1" w:styleId="GridTable1Light-Accent21">
    <w:name w:val="Grid Table 1 Light - Accent 21"/>
    <w:basedOn w:val="TableNormal"/>
    <w:uiPriority w:val="46"/>
    <w:rsid w:val="0011592B"/>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aliases w:val="GOA FIGCap,GOA Caption"/>
    <w:basedOn w:val="Normal"/>
    <w:next w:val="Normal"/>
    <w:link w:val="CaptionChar"/>
    <w:autoRedefine/>
    <w:uiPriority w:val="6"/>
    <w:unhideWhenUsed/>
    <w:qFormat/>
    <w:rsid w:val="009527DE"/>
    <w:pPr>
      <w:spacing w:line="240" w:lineRule="auto"/>
      <w:ind w:left="360"/>
    </w:pPr>
    <w:rPr>
      <w:iCs/>
      <w:szCs w:val="18"/>
    </w:rPr>
  </w:style>
  <w:style w:type="paragraph" w:styleId="FootnoteText">
    <w:name w:val="footnote text"/>
    <w:basedOn w:val="Normal"/>
    <w:link w:val="FootnoteTextChar"/>
    <w:uiPriority w:val="99"/>
    <w:unhideWhenUsed/>
    <w:rsid w:val="0011592B"/>
    <w:pPr>
      <w:spacing w:after="0" w:line="240" w:lineRule="auto"/>
    </w:pPr>
    <w:rPr>
      <w:sz w:val="20"/>
      <w:szCs w:val="20"/>
    </w:rPr>
  </w:style>
  <w:style w:type="character" w:customStyle="1" w:styleId="FootnoteTextChar">
    <w:name w:val="Footnote Text Char"/>
    <w:basedOn w:val="DefaultParagraphFont"/>
    <w:link w:val="FootnoteText"/>
    <w:uiPriority w:val="99"/>
    <w:rsid w:val="0011592B"/>
    <w:rPr>
      <w:color w:val="000000" w:themeColor="text1"/>
    </w:rPr>
  </w:style>
  <w:style w:type="character" w:styleId="FootnoteReference">
    <w:name w:val="footnote reference"/>
    <w:basedOn w:val="DefaultParagraphFont"/>
    <w:uiPriority w:val="99"/>
    <w:semiHidden/>
    <w:unhideWhenUsed/>
    <w:rsid w:val="0011592B"/>
    <w:rPr>
      <w:vertAlign w:val="superscript"/>
    </w:rPr>
  </w:style>
  <w:style w:type="table" w:customStyle="1" w:styleId="ListTable1Light1">
    <w:name w:val="List Table 1 Light1"/>
    <w:basedOn w:val="TableNormal"/>
    <w:uiPriority w:val="46"/>
    <w:rsid w:val="0011592B"/>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11592B"/>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1Light">
    <w:name w:val="List Table 1 Light"/>
    <w:basedOn w:val="TableNormal"/>
    <w:uiPriority w:val="46"/>
    <w:rsid w:val="0011592B"/>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11592B"/>
    <w:rPr>
      <w:color w:val="808080"/>
    </w:rPr>
  </w:style>
  <w:style w:type="paragraph" w:styleId="NormalWeb">
    <w:name w:val="Normal (Web)"/>
    <w:basedOn w:val="Normal"/>
    <w:uiPriority w:val="99"/>
    <w:unhideWhenUsed/>
    <w:rsid w:val="0011592B"/>
    <w:pPr>
      <w:spacing w:before="100" w:beforeAutospacing="1" w:after="100" w:afterAutospacing="1" w:line="240" w:lineRule="auto"/>
    </w:pPr>
    <w:rPr>
      <w:rFonts w:ascii="Times New Roman" w:eastAsiaTheme="minorEastAsia" w:hAnsi="Times New Roman"/>
      <w:color w:val="auto"/>
      <w:sz w:val="24"/>
      <w:szCs w:val="24"/>
    </w:rPr>
  </w:style>
  <w:style w:type="paragraph" w:styleId="Index1">
    <w:name w:val="index 1"/>
    <w:basedOn w:val="Normal"/>
    <w:next w:val="Normal"/>
    <w:autoRedefine/>
    <w:uiPriority w:val="99"/>
    <w:semiHidden/>
    <w:unhideWhenUsed/>
    <w:rsid w:val="0011592B"/>
    <w:pPr>
      <w:spacing w:after="0" w:line="240" w:lineRule="auto"/>
      <w:ind w:left="220" w:hanging="220"/>
    </w:pPr>
  </w:style>
  <w:style w:type="paragraph" w:customStyle="1" w:styleId="FIGURES">
    <w:name w:val="FIGURES"/>
    <w:basedOn w:val="Normal"/>
    <w:next w:val="Caption"/>
    <w:link w:val="FIGURESChar"/>
    <w:uiPriority w:val="4"/>
    <w:qFormat/>
    <w:rsid w:val="0011592B"/>
    <w:pPr>
      <w:keepNext/>
      <w:spacing w:before="40" w:after="40" w:line="240" w:lineRule="auto"/>
    </w:pPr>
    <w:rPr>
      <w:noProof/>
    </w:rPr>
  </w:style>
  <w:style w:type="character" w:customStyle="1" w:styleId="FIGURESChar">
    <w:name w:val="FIGURES Char"/>
    <w:basedOn w:val="DefaultParagraphFont"/>
    <w:link w:val="FIGURES"/>
    <w:uiPriority w:val="4"/>
    <w:rsid w:val="0011592B"/>
    <w:rPr>
      <w:noProof/>
      <w:color w:val="000000" w:themeColor="text1"/>
      <w:sz w:val="22"/>
      <w:szCs w:val="22"/>
    </w:rPr>
  </w:style>
  <w:style w:type="paragraph" w:customStyle="1" w:styleId="GOATABCAP">
    <w:name w:val="GOA TABCAP"/>
    <w:basedOn w:val="Caption"/>
    <w:link w:val="GOATABCAPChar"/>
    <w:uiPriority w:val="4"/>
    <w:qFormat/>
    <w:rsid w:val="0011592B"/>
    <w:pPr>
      <w:keepNext/>
      <w:spacing w:after="40"/>
    </w:pPr>
  </w:style>
  <w:style w:type="character" w:customStyle="1" w:styleId="CaptionChar">
    <w:name w:val="Caption Char"/>
    <w:aliases w:val="GOA FIGCap Char,GOA Caption Char"/>
    <w:basedOn w:val="DefaultParagraphFont"/>
    <w:link w:val="Caption"/>
    <w:uiPriority w:val="6"/>
    <w:rsid w:val="009527DE"/>
    <w:rPr>
      <w:iCs/>
      <w:color w:val="000000" w:themeColor="text1"/>
      <w:sz w:val="22"/>
      <w:szCs w:val="18"/>
    </w:rPr>
  </w:style>
  <w:style w:type="character" w:customStyle="1" w:styleId="GOATABCAPChar">
    <w:name w:val="GOA TABCAP Char"/>
    <w:basedOn w:val="CaptionChar"/>
    <w:link w:val="GOATABCAP"/>
    <w:uiPriority w:val="4"/>
    <w:rsid w:val="0011592B"/>
    <w:rPr>
      <w:iCs/>
      <w:color w:val="000000" w:themeColor="text1"/>
      <w:sz w:val="22"/>
      <w:szCs w:val="18"/>
    </w:rPr>
  </w:style>
  <w:style w:type="paragraph" w:styleId="Revision">
    <w:name w:val="Revision"/>
    <w:hidden/>
    <w:uiPriority w:val="99"/>
    <w:semiHidden/>
    <w:rsid w:val="0011592B"/>
    <w:rPr>
      <w:color w:val="000000" w:themeColor="text1"/>
      <w:sz w:val="22"/>
      <w:szCs w:val="22"/>
    </w:rPr>
  </w:style>
  <w:style w:type="table" w:styleId="ListTable3-Accent1">
    <w:name w:val="List Table 3 Accent 1"/>
    <w:basedOn w:val="TableNormal"/>
    <w:uiPriority w:val="48"/>
    <w:rsid w:val="00813F74"/>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styleId="Hyperlink">
    <w:name w:val="Hyperlink"/>
    <w:basedOn w:val="DefaultParagraphFont"/>
    <w:uiPriority w:val="99"/>
    <w:unhideWhenUsed/>
    <w:rsid w:val="00036A38"/>
    <w:rPr>
      <w:color w:val="0000FF"/>
      <w:u w:val="single"/>
    </w:rPr>
  </w:style>
  <w:style w:type="character" w:styleId="UnresolvedMention">
    <w:name w:val="Unresolved Mention"/>
    <w:basedOn w:val="DefaultParagraphFont"/>
    <w:uiPriority w:val="99"/>
    <w:semiHidden/>
    <w:unhideWhenUsed/>
    <w:rsid w:val="000D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8268">
      <w:bodyDiv w:val="1"/>
      <w:marLeft w:val="0"/>
      <w:marRight w:val="0"/>
      <w:marTop w:val="0"/>
      <w:marBottom w:val="0"/>
      <w:divBdr>
        <w:top w:val="none" w:sz="0" w:space="0" w:color="auto"/>
        <w:left w:val="none" w:sz="0" w:space="0" w:color="auto"/>
        <w:bottom w:val="none" w:sz="0" w:space="0" w:color="auto"/>
        <w:right w:val="none" w:sz="0" w:space="0" w:color="auto"/>
      </w:divBdr>
    </w:div>
    <w:div w:id="315039572">
      <w:bodyDiv w:val="1"/>
      <w:marLeft w:val="0"/>
      <w:marRight w:val="0"/>
      <w:marTop w:val="0"/>
      <w:marBottom w:val="0"/>
      <w:divBdr>
        <w:top w:val="none" w:sz="0" w:space="0" w:color="auto"/>
        <w:left w:val="none" w:sz="0" w:space="0" w:color="auto"/>
        <w:bottom w:val="none" w:sz="0" w:space="0" w:color="auto"/>
        <w:right w:val="none" w:sz="0" w:space="0" w:color="auto"/>
      </w:divBdr>
    </w:div>
    <w:div w:id="504440471">
      <w:bodyDiv w:val="1"/>
      <w:marLeft w:val="0"/>
      <w:marRight w:val="0"/>
      <w:marTop w:val="0"/>
      <w:marBottom w:val="0"/>
      <w:divBdr>
        <w:top w:val="none" w:sz="0" w:space="0" w:color="auto"/>
        <w:left w:val="none" w:sz="0" w:space="0" w:color="auto"/>
        <w:bottom w:val="none" w:sz="0" w:space="0" w:color="auto"/>
        <w:right w:val="none" w:sz="0" w:space="0" w:color="auto"/>
      </w:divBdr>
    </w:div>
    <w:div w:id="678504642">
      <w:bodyDiv w:val="1"/>
      <w:marLeft w:val="0"/>
      <w:marRight w:val="0"/>
      <w:marTop w:val="0"/>
      <w:marBottom w:val="0"/>
      <w:divBdr>
        <w:top w:val="none" w:sz="0" w:space="0" w:color="auto"/>
        <w:left w:val="none" w:sz="0" w:space="0" w:color="auto"/>
        <w:bottom w:val="none" w:sz="0" w:space="0" w:color="auto"/>
        <w:right w:val="none" w:sz="0" w:space="0" w:color="auto"/>
      </w:divBdr>
    </w:div>
    <w:div w:id="729888745">
      <w:bodyDiv w:val="1"/>
      <w:marLeft w:val="0"/>
      <w:marRight w:val="0"/>
      <w:marTop w:val="0"/>
      <w:marBottom w:val="0"/>
      <w:divBdr>
        <w:top w:val="none" w:sz="0" w:space="0" w:color="auto"/>
        <w:left w:val="none" w:sz="0" w:space="0" w:color="auto"/>
        <w:bottom w:val="none" w:sz="0" w:space="0" w:color="auto"/>
        <w:right w:val="none" w:sz="0" w:space="0" w:color="auto"/>
      </w:divBdr>
    </w:div>
    <w:div w:id="1005784447">
      <w:bodyDiv w:val="1"/>
      <w:marLeft w:val="0"/>
      <w:marRight w:val="0"/>
      <w:marTop w:val="0"/>
      <w:marBottom w:val="0"/>
      <w:divBdr>
        <w:top w:val="none" w:sz="0" w:space="0" w:color="auto"/>
        <w:left w:val="none" w:sz="0" w:space="0" w:color="auto"/>
        <w:bottom w:val="none" w:sz="0" w:space="0" w:color="auto"/>
        <w:right w:val="none" w:sz="0" w:space="0" w:color="auto"/>
      </w:divBdr>
    </w:div>
    <w:div w:id="1541941943">
      <w:bodyDiv w:val="1"/>
      <w:marLeft w:val="0"/>
      <w:marRight w:val="0"/>
      <w:marTop w:val="0"/>
      <w:marBottom w:val="0"/>
      <w:divBdr>
        <w:top w:val="none" w:sz="0" w:space="0" w:color="auto"/>
        <w:left w:val="none" w:sz="0" w:space="0" w:color="auto"/>
        <w:bottom w:val="none" w:sz="0" w:space="0" w:color="auto"/>
        <w:right w:val="none" w:sz="0" w:space="0" w:color="auto"/>
      </w:divBdr>
    </w:div>
    <w:div w:id="1805002749">
      <w:bodyDiv w:val="1"/>
      <w:marLeft w:val="0"/>
      <w:marRight w:val="0"/>
      <w:marTop w:val="0"/>
      <w:marBottom w:val="0"/>
      <w:divBdr>
        <w:top w:val="none" w:sz="0" w:space="0" w:color="auto"/>
        <w:left w:val="none" w:sz="0" w:space="0" w:color="auto"/>
        <w:bottom w:val="none" w:sz="0" w:space="0" w:color="auto"/>
        <w:right w:val="none" w:sz="0" w:space="0" w:color="auto"/>
      </w:divBdr>
    </w:div>
    <w:div w:id="2029483778">
      <w:bodyDiv w:val="1"/>
      <w:marLeft w:val="0"/>
      <w:marRight w:val="0"/>
      <w:marTop w:val="0"/>
      <w:marBottom w:val="0"/>
      <w:divBdr>
        <w:top w:val="none" w:sz="0" w:space="0" w:color="auto"/>
        <w:left w:val="none" w:sz="0" w:space="0" w:color="auto"/>
        <w:bottom w:val="none" w:sz="0" w:space="0" w:color="auto"/>
        <w:right w:val="none" w:sz="0" w:space="0" w:color="auto"/>
      </w:divBdr>
    </w:div>
    <w:div w:id="204239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www.publish.csiro.au/cp/cp15236" TargetMode="External"/><Relationship Id="rId1" Type="http://schemas.openxmlformats.org/officeDocument/2006/relationships/hyperlink" Target="https://grdc.com.au/__data/assets/pdf_file/0031/369274/GrowNote-Canola-North-4-Physiology.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Dropbox\1%20GOA%20WORK%20FOLDER\z.%20Calculators,%20templates%20and%20assessment%20info\Office%20Templates\GOA-Trial-report%202019%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6091b6-b740-4667-a74e-a87e7608b86d" xsi:nil="true"/>
    <lcf76f155ced4ddcb4097134ff3c332f xmlns="1c9b6e47-af3b-402d-9c08-4003930d81dd">
      <Terms xmlns="http://schemas.microsoft.com/office/infopath/2007/PartnerControls"/>
    </lcf76f155ced4ddcb4097134ff3c332f>
    <comments xmlns="1c9b6e47-af3b-402d-9c08-4003930d81d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3EB33177D85A14EAB64A06001B36AFA" ma:contentTypeVersion="16" ma:contentTypeDescription="Create a new document." ma:contentTypeScope="" ma:versionID="c6d71f5ab46ccbedb19e002cc3d7c9bb">
  <xsd:schema xmlns:xsd="http://www.w3.org/2001/XMLSchema" xmlns:xs="http://www.w3.org/2001/XMLSchema" xmlns:p="http://schemas.microsoft.com/office/2006/metadata/properties" xmlns:ns2="1c9b6e47-af3b-402d-9c08-4003930d81dd" xmlns:ns3="dc6091b6-b740-4667-a74e-a87e7608b86d" targetNamespace="http://schemas.microsoft.com/office/2006/metadata/properties" ma:root="true" ma:fieldsID="c4aa995b958a784825c65f06146bca79" ns2:_="" ns3:_="">
    <xsd:import namespace="1c9b6e47-af3b-402d-9c08-4003930d81dd"/>
    <xsd:import namespace="dc6091b6-b740-4667-a74e-a87e7608b86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comme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b6e47-af3b-402d-9c08-4003930d8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f9169f-258d-42e6-8bbf-46037f61b22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comments" ma:index="21" nillable="true" ma:displayName="comments" ma:format="Dropdown" ma:internalName="comments">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6091b6-b740-4667-a74e-a87e7608b8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3d1f8e3-c278-49e3-b2b8-4f06d5b461ee}" ma:internalName="TaxCatchAll" ma:showField="CatchAllData" ma:web="dc6091b6-b740-4667-a74e-a87e7608b86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7D5FC1-9F50-4666-A06E-0EC35688EFE7}">
  <ds:schemaRefs>
    <ds:schemaRef ds:uri="http://schemas.microsoft.com/office/2006/metadata/properties"/>
    <ds:schemaRef ds:uri="http://schemas.microsoft.com/office/infopath/2007/PartnerControls"/>
    <ds:schemaRef ds:uri="dc6091b6-b740-4667-a74e-a87e7608b86d"/>
    <ds:schemaRef ds:uri="1c9b6e47-af3b-402d-9c08-4003930d81dd"/>
  </ds:schemaRefs>
</ds:datastoreItem>
</file>

<file path=customXml/itemProps2.xml><?xml version="1.0" encoding="utf-8"?>
<ds:datastoreItem xmlns:ds="http://schemas.openxmlformats.org/officeDocument/2006/customXml" ds:itemID="{302F95FE-90CD-4A85-8D26-6850B077B7A9}">
  <ds:schemaRefs>
    <ds:schemaRef ds:uri="http://schemas.openxmlformats.org/officeDocument/2006/bibliography"/>
  </ds:schemaRefs>
</ds:datastoreItem>
</file>

<file path=customXml/itemProps3.xml><?xml version="1.0" encoding="utf-8"?>
<ds:datastoreItem xmlns:ds="http://schemas.openxmlformats.org/officeDocument/2006/customXml" ds:itemID="{701538EC-1320-47F1-B831-D3C7B659D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b6e47-af3b-402d-9c08-4003930d81dd"/>
    <ds:schemaRef ds:uri="dc6091b6-b740-4667-a74e-a87e7608b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CBDA62-6041-41A2-BA95-3A3D5CE7DA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GOA-Trial-report 2019 template.dotx</Template>
  <TotalTime>7</TotalTime>
  <Pages>10</Pages>
  <Words>2203</Words>
  <Characters>12563</Characters>
  <Application>Microsoft Office Word</Application>
  <DocSecurity>0</DocSecurity>
  <Lines>104</Lines>
  <Paragraphs>29</Paragraphs>
  <ScaleCrop>false</ScaleCrop>
  <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OBRIEN</dc:creator>
  <cp:keywords/>
  <dc:description/>
  <cp:lastModifiedBy>Penny Heuston</cp:lastModifiedBy>
  <cp:revision>143</cp:revision>
  <cp:lastPrinted>2022-02-01T03:48:00Z</cp:lastPrinted>
  <dcterms:created xsi:type="dcterms:W3CDTF">2023-12-20T04:43:00Z</dcterms:created>
  <dcterms:modified xsi:type="dcterms:W3CDTF">2025-07-14T00:20:00Z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0x01010063EB33177D85A14EAB64A06001B36AFA</vt:lpwstr>
  </property>
  <property fmtid="{D5CDD505-2E9C-101B-9397-08002B2CF9AE}" pid="3" name="MediaServiceImageTags">
    <vt:lpwstr/>
  </property>
</Properties>
</file>